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23" w:rsidRDefault="00A86423" w:rsidP="00A86423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:rsidR="00A86423" w:rsidRPr="00A86423" w:rsidRDefault="00A86423" w:rsidP="00A86423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A86423">
        <w:rPr>
          <w:b/>
          <w:bCs/>
          <w:sz w:val="28"/>
          <w:szCs w:val="28"/>
        </w:rPr>
        <w:t>АНОТАЦІЯ НАВЧАЛЬНОЇ ДИСЦИПЛІНИ</w:t>
      </w:r>
    </w:p>
    <w:p w:rsidR="00A86423" w:rsidRPr="00A86423" w:rsidRDefault="00A86423" w:rsidP="00A86423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A86423">
        <w:rPr>
          <w:b/>
          <w:bCs/>
          <w:sz w:val="28"/>
          <w:szCs w:val="28"/>
        </w:rPr>
        <w:t>«</w:t>
      </w:r>
      <w:r w:rsidR="00EA3B1C">
        <w:rPr>
          <w:b/>
          <w:bCs/>
          <w:sz w:val="28"/>
          <w:szCs w:val="28"/>
        </w:rPr>
        <w:t>ЕТНОКУЛЬТУРОЛОГІЯ</w:t>
      </w:r>
      <w:r w:rsidRPr="00A86423">
        <w:rPr>
          <w:b/>
          <w:bCs/>
          <w:sz w:val="28"/>
          <w:szCs w:val="28"/>
        </w:rPr>
        <w:t>»</w:t>
      </w:r>
    </w:p>
    <w:p w:rsidR="00A86423" w:rsidRPr="00A86423" w:rsidRDefault="00A86423" w:rsidP="00A86423">
      <w:pPr>
        <w:spacing w:line="276" w:lineRule="auto"/>
        <w:ind w:firstLine="720"/>
        <w:jc w:val="center"/>
        <w:rPr>
          <w:bCs/>
          <w:sz w:val="28"/>
          <w:szCs w:val="28"/>
        </w:rPr>
      </w:pPr>
    </w:p>
    <w:p w:rsidR="00A86423" w:rsidRPr="00A86423" w:rsidRDefault="00A86423" w:rsidP="00EB32C7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38" w:firstLine="851"/>
        <w:jc w:val="both"/>
      </w:pPr>
      <w:r w:rsidRPr="0005616C">
        <w:rPr>
          <w:b/>
          <w:szCs w:val="28"/>
        </w:rPr>
        <w:t xml:space="preserve">Метою </w:t>
      </w:r>
      <w:r w:rsidRPr="00A86423">
        <w:rPr>
          <w:szCs w:val="28"/>
        </w:rPr>
        <w:t>викладання навчальної дисципліни  «</w:t>
      </w:r>
      <w:proofErr w:type="spellStart"/>
      <w:r w:rsidRPr="00A86423">
        <w:rPr>
          <w:szCs w:val="28"/>
        </w:rPr>
        <w:t>Етнокультурологія</w:t>
      </w:r>
      <w:proofErr w:type="spellEnd"/>
      <w:r w:rsidRPr="00A86423">
        <w:rPr>
          <w:szCs w:val="28"/>
        </w:rPr>
        <w:t xml:space="preserve">» є </w:t>
      </w:r>
      <w:r w:rsidRPr="00A86423">
        <w:rPr>
          <w:spacing w:val="-1"/>
          <w:szCs w:val="28"/>
        </w:rPr>
        <w:t xml:space="preserve">надбання цілісних </w:t>
      </w:r>
      <w:r w:rsidRPr="00A86423">
        <w:rPr>
          <w:szCs w:val="28"/>
        </w:rPr>
        <w:t xml:space="preserve">знань з теорії вітчизняної та зарубіжної </w:t>
      </w:r>
      <w:proofErr w:type="spellStart"/>
      <w:r w:rsidRPr="00A86423">
        <w:rPr>
          <w:szCs w:val="28"/>
        </w:rPr>
        <w:t>етнокультурології</w:t>
      </w:r>
      <w:proofErr w:type="spellEnd"/>
      <w:r w:rsidRPr="00A86423">
        <w:rPr>
          <w:szCs w:val="28"/>
        </w:rPr>
        <w:t xml:space="preserve">, </w:t>
      </w:r>
      <w:r w:rsidRPr="00A86423">
        <w:rPr>
          <w:spacing w:val="-1"/>
          <w:szCs w:val="28"/>
        </w:rPr>
        <w:t>визначення ї</w:t>
      </w:r>
      <w:r w:rsidR="00EA3B1C">
        <w:rPr>
          <w:spacing w:val="-1"/>
          <w:szCs w:val="28"/>
        </w:rPr>
        <w:t>ї</w:t>
      </w:r>
      <w:r w:rsidRPr="00A86423">
        <w:rPr>
          <w:spacing w:val="-1"/>
          <w:szCs w:val="28"/>
        </w:rPr>
        <w:t xml:space="preserve"> основних проблем, формування розуміння сучасних проблем </w:t>
      </w:r>
      <w:r w:rsidRPr="00A86423">
        <w:rPr>
          <w:szCs w:val="28"/>
        </w:rPr>
        <w:t xml:space="preserve">культури етносів, формування навичок порівняльного аналізу різних культур і різних культурних співтовариств спілок. </w:t>
      </w:r>
      <w:r w:rsidRPr="00A86423">
        <w:rPr>
          <w:bCs/>
          <w:szCs w:val="28"/>
        </w:rPr>
        <w:t>Дисципліна «</w:t>
      </w:r>
      <w:proofErr w:type="spellStart"/>
      <w:r w:rsidRPr="00A86423">
        <w:rPr>
          <w:bCs/>
          <w:szCs w:val="28"/>
        </w:rPr>
        <w:t>Етнокульторологія</w:t>
      </w:r>
      <w:proofErr w:type="spellEnd"/>
      <w:r w:rsidRPr="00A86423">
        <w:rPr>
          <w:bCs/>
          <w:szCs w:val="28"/>
        </w:rPr>
        <w:t>» відноситься до циклу професійної підготовки  дисциплін згідно з навчальним планом</w:t>
      </w:r>
      <w:r>
        <w:rPr>
          <w:bCs/>
          <w:szCs w:val="28"/>
        </w:rPr>
        <w:t xml:space="preserve"> та </w:t>
      </w:r>
      <w:r w:rsidRPr="00A86423">
        <w:rPr>
          <w:szCs w:val="28"/>
        </w:rPr>
        <w:t xml:space="preserve">безпосередньо пов'язана </w:t>
      </w:r>
      <w:r w:rsidRPr="00A86423">
        <w:rPr>
          <w:spacing w:val="-1"/>
          <w:szCs w:val="28"/>
        </w:rPr>
        <w:t xml:space="preserve">з основними дисциплінами наступного циклу </w:t>
      </w:r>
      <w:r w:rsidRPr="00A86423">
        <w:rPr>
          <w:szCs w:val="28"/>
        </w:rPr>
        <w:t xml:space="preserve">«Географія туризму», «Історія туризму», «Світова культура та мистецтво» та «Основи </w:t>
      </w:r>
      <w:proofErr w:type="spellStart"/>
      <w:r w:rsidRPr="00A86423">
        <w:rPr>
          <w:szCs w:val="28"/>
        </w:rPr>
        <w:t>екскурсознавтва</w:t>
      </w:r>
      <w:proofErr w:type="spellEnd"/>
      <w:r w:rsidRPr="00A86423">
        <w:rPr>
          <w:szCs w:val="28"/>
        </w:rPr>
        <w:t xml:space="preserve">», «Основи </w:t>
      </w:r>
      <w:proofErr w:type="spellStart"/>
      <w:r w:rsidRPr="00A86423">
        <w:rPr>
          <w:szCs w:val="28"/>
        </w:rPr>
        <w:t>туризмознавства</w:t>
      </w:r>
      <w:proofErr w:type="spellEnd"/>
      <w:r w:rsidRPr="00A86423">
        <w:rPr>
          <w:szCs w:val="28"/>
        </w:rPr>
        <w:t>» тощо.</w:t>
      </w:r>
    </w:p>
    <w:p w:rsidR="00A86423" w:rsidRPr="00EB32C7" w:rsidRDefault="00EA3B1C" w:rsidP="00EB32C7">
      <w:pPr>
        <w:spacing w:line="360" w:lineRule="auto"/>
        <w:ind w:firstLine="851"/>
        <w:jc w:val="both"/>
        <w:rPr>
          <w:sz w:val="28"/>
          <w:szCs w:val="28"/>
        </w:rPr>
      </w:pPr>
      <w:r w:rsidRPr="00EB32C7">
        <w:rPr>
          <w:b/>
          <w:sz w:val="28"/>
          <w:szCs w:val="28"/>
        </w:rPr>
        <w:t>2.</w:t>
      </w:r>
      <w:r w:rsidRPr="00EB32C7">
        <w:rPr>
          <w:sz w:val="28"/>
          <w:szCs w:val="28"/>
        </w:rPr>
        <w:t xml:space="preserve"> </w:t>
      </w:r>
      <w:r w:rsidRPr="00EB32C7">
        <w:rPr>
          <w:b/>
          <w:sz w:val="28"/>
          <w:szCs w:val="28"/>
        </w:rPr>
        <w:t>Компетентності</w:t>
      </w:r>
      <w:r w:rsidRPr="0005616C">
        <w:rPr>
          <w:b/>
          <w:i/>
          <w:sz w:val="28"/>
          <w:szCs w:val="28"/>
        </w:rPr>
        <w:t>:</w:t>
      </w:r>
      <w:r w:rsidR="00EB32C7">
        <w:rPr>
          <w:sz w:val="28"/>
          <w:szCs w:val="28"/>
        </w:rPr>
        <w:t xml:space="preserve"> </w:t>
      </w:r>
      <w:r w:rsidR="00FF4AD5">
        <w:rPr>
          <w:sz w:val="28"/>
          <w:szCs w:val="28"/>
        </w:rPr>
        <w:t>розвивати пізнавальну самостійність, творчий стиль мислення в</w:t>
      </w:r>
      <w:r w:rsidR="00EB32C7">
        <w:rPr>
          <w:sz w:val="28"/>
          <w:szCs w:val="28"/>
        </w:rPr>
        <w:t xml:space="preserve"> </w:t>
      </w:r>
      <w:r w:rsidR="00FF4AD5">
        <w:rPr>
          <w:sz w:val="28"/>
          <w:szCs w:val="28"/>
        </w:rPr>
        <w:t>освоєнні дисципліни, формувати навички самостійного аналізу, вибору</w:t>
      </w:r>
      <w:r w:rsidR="00EB32C7">
        <w:rPr>
          <w:sz w:val="28"/>
          <w:szCs w:val="28"/>
        </w:rPr>
        <w:t xml:space="preserve"> </w:t>
      </w:r>
      <w:r w:rsidR="00FF4AD5">
        <w:rPr>
          <w:sz w:val="28"/>
          <w:szCs w:val="28"/>
        </w:rPr>
        <w:t>відповідної методології;</w:t>
      </w:r>
      <w:r w:rsidR="00EB32C7">
        <w:rPr>
          <w:sz w:val="28"/>
          <w:szCs w:val="28"/>
        </w:rPr>
        <w:t xml:space="preserve"> </w:t>
      </w:r>
      <w:r w:rsidR="00FF4AD5">
        <w:rPr>
          <w:sz w:val="28"/>
          <w:szCs w:val="28"/>
        </w:rPr>
        <w:t>практично застосовувати отриманні знання та навики для</w:t>
      </w:r>
      <w:r w:rsidR="00EB32C7">
        <w:rPr>
          <w:sz w:val="28"/>
          <w:szCs w:val="28"/>
        </w:rPr>
        <w:t xml:space="preserve"> обґрунтування практичних, </w:t>
      </w:r>
      <w:r w:rsidR="00FF4AD5">
        <w:rPr>
          <w:sz w:val="28"/>
          <w:szCs w:val="28"/>
        </w:rPr>
        <w:t xml:space="preserve">розвивати і </w:t>
      </w:r>
      <w:proofErr w:type="spellStart"/>
      <w:r w:rsidR="00FF4AD5">
        <w:rPr>
          <w:sz w:val="28"/>
          <w:szCs w:val="28"/>
        </w:rPr>
        <w:t>обірунтовуватн</w:t>
      </w:r>
      <w:proofErr w:type="spellEnd"/>
      <w:r w:rsidR="00FF4AD5">
        <w:rPr>
          <w:sz w:val="28"/>
          <w:szCs w:val="28"/>
        </w:rPr>
        <w:t xml:space="preserve"> особисту позицію по відношенні до</w:t>
      </w:r>
      <w:r w:rsidR="00EB32C7">
        <w:rPr>
          <w:sz w:val="28"/>
          <w:szCs w:val="28"/>
        </w:rPr>
        <w:t xml:space="preserve"> </w:t>
      </w:r>
      <w:r w:rsidR="00FF4AD5">
        <w:rPr>
          <w:sz w:val="28"/>
          <w:szCs w:val="28"/>
        </w:rPr>
        <w:t>проблем взаємодії культури і людини, толерантно ставитись до інших</w:t>
      </w:r>
      <w:r w:rsidR="00EB32C7">
        <w:rPr>
          <w:sz w:val="28"/>
          <w:szCs w:val="28"/>
        </w:rPr>
        <w:t xml:space="preserve"> </w:t>
      </w:r>
      <w:r w:rsidR="00FF4AD5">
        <w:rPr>
          <w:sz w:val="28"/>
          <w:szCs w:val="28"/>
        </w:rPr>
        <w:t>культур, втілювати гуманістичні аспекти міжкультурної комунікації;</w:t>
      </w:r>
      <w:r w:rsidR="00EB32C7">
        <w:rPr>
          <w:sz w:val="28"/>
          <w:szCs w:val="28"/>
        </w:rPr>
        <w:t xml:space="preserve"> </w:t>
      </w:r>
      <w:r w:rsidR="00FF4AD5">
        <w:rPr>
          <w:sz w:val="28"/>
          <w:szCs w:val="28"/>
        </w:rPr>
        <w:t>аналізувати перспективи та проблеми розвитку в країнах світу</w:t>
      </w:r>
      <w:r w:rsidR="00EB32C7">
        <w:rPr>
          <w:sz w:val="28"/>
          <w:szCs w:val="28"/>
        </w:rPr>
        <w:t>.</w:t>
      </w:r>
    </w:p>
    <w:p w:rsidR="00A86423" w:rsidRPr="00A86423" w:rsidRDefault="00A86423" w:rsidP="00EB32C7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38" w:firstLine="851"/>
        <w:jc w:val="both"/>
      </w:pPr>
      <w:r w:rsidRPr="00EB32C7">
        <w:rPr>
          <w:b/>
          <w:bCs/>
          <w:spacing w:val="-3"/>
          <w:szCs w:val="28"/>
        </w:rPr>
        <w:t>Зміст навчальної дисципліни</w:t>
      </w:r>
      <w:r w:rsidRPr="00A86423">
        <w:rPr>
          <w:bCs/>
          <w:spacing w:val="-3"/>
          <w:szCs w:val="28"/>
        </w:rPr>
        <w:t xml:space="preserve"> «</w:t>
      </w:r>
      <w:proofErr w:type="spellStart"/>
      <w:r w:rsidRPr="00A86423">
        <w:rPr>
          <w:bCs/>
          <w:spacing w:val="-3"/>
          <w:szCs w:val="28"/>
        </w:rPr>
        <w:t>Етнокультурологія</w:t>
      </w:r>
      <w:proofErr w:type="spellEnd"/>
      <w:r w:rsidRPr="00A86423">
        <w:rPr>
          <w:bCs/>
          <w:spacing w:val="-3"/>
          <w:szCs w:val="28"/>
        </w:rPr>
        <w:t>»:</w:t>
      </w:r>
    </w:p>
    <w:p w:rsidR="00A86423" w:rsidRPr="00A86423" w:rsidRDefault="00A86423" w:rsidP="00E150FA">
      <w:pPr>
        <w:shd w:val="clear" w:color="auto" w:fill="FFFFFF"/>
        <w:spacing w:line="276" w:lineRule="auto"/>
        <w:ind w:left="851"/>
        <w:jc w:val="both"/>
        <w:rPr>
          <w:b/>
          <w:bCs/>
          <w:i/>
          <w:spacing w:val="-3"/>
          <w:sz w:val="28"/>
          <w:szCs w:val="28"/>
        </w:rPr>
      </w:pPr>
      <w:r w:rsidRPr="00A86423">
        <w:rPr>
          <w:b/>
          <w:bCs/>
          <w:i/>
          <w:sz w:val="28"/>
          <w:szCs w:val="28"/>
        </w:rPr>
        <w:t xml:space="preserve">Змістовий модуль 1. Теоретичні засади </w:t>
      </w:r>
      <w:proofErr w:type="spellStart"/>
      <w:r w:rsidRPr="00A86423">
        <w:rPr>
          <w:b/>
          <w:bCs/>
          <w:i/>
          <w:sz w:val="28"/>
          <w:szCs w:val="28"/>
        </w:rPr>
        <w:t>етнокультурології</w:t>
      </w:r>
      <w:proofErr w:type="spellEnd"/>
      <w:r w:rsidRPr="00A86423">
        <w:rPr>
          <w:b/>
          <w:bCs/>
          <w:i/>
          <w:sz w:val="28"/>
          <w:szCs w:val="28"/>
        </w:rPr>
        <w:t xml:space="preserve"> та </w:t>
      </w:r>
      <w:r w:rsidRPr="00A86423">
        <w:rPr>
          <w:b/>
          <w:bCs/>
          <w:i/>
          <w:spacing w:val="-3"/>
          <w:sz w:val="28"/>
          <w:szCs w:val="28"/>
        </w:rPr>
        <w:t xml:space="preserve">антропології </w:t>
      </w:r>
    </w:p>
    <w:p w:rsidR="00A86423" w:rsidRDefault="00A86423" w:rsidP="00EB32C7">
      <w:pPr>
        <w:shd w:val="clear" w:color="auto" w:fill="FFFFFF"/>
        <w:spacing w:line="276" w:lineRule="auto"/>
        <w:ind w:firstLine="851"/>
        <w:jc w:val="both"/>
      </w:pPr>
      <w:r w:rsidRPr="00A86423">
        <w:rPr>
          <w:i/>
          <w:iCs/>
          <w:sz w:val="28"/>
          <w:szCs w:val="28"/>
        </w:rPr>
        <w:t>Тема 1. Предмет і завдання дисципліни</w:t>
      </w:r>
      <w:r>
        <w:t xml:space="preserve">. </w:t>
      </w:r>
    </w:p>
    <w:p w:rsidR="00A86423" w:rsidRDefault="00A86423" w:rsidP="00EB32C7">
      <w:pPr>
        <w:shd w:val="clear" w:color="auto" w:fill="FFFFFF"/>
        <w:spacing w:line="276" w:lineRule="auto"/>
        <w:ind w:firstLine="851"/>
        <w:jc w:val="both"/>
        <w:rPr>
          <w:i/>
          <w:iCs/>
          <w:sz w:val="28"/>
          <w:szCs w:val="28"/>
        </w:rPr>
      </w:pPr>
      <w:r w:rsidRPr="00A86423">
        <w:rPr>
          <w:i/>
          <w:iCs/>
          <w:sz w:val="28"/>
          <w:szCs w:val="28"/>
        </w:rPr>
        <w:t xml:space="preserve">Тема 2. Розвиток </w:t>
      </w:r>
      <w:proofErr w:type="spellStart"/>
      <w:r w:rsidRPr="00A86423">
        <w:rPr>
          <w:i/>
          <w:iCs/>
          <w:sz w:val="28"/>
          <w:szCs w:val="28"/>
        </w:rPr>
        <w:t>етнокультурологічних</w:t>
      </w:r>
      <w:proofErr w:type="spellEnd"/>
      <w:r w:rsidRPr="00A86423">
        <w:rPr>
          <w:i/>
          <w:iCs/>
          <w:sz w:val="28"/>
          <w:szCs w:val="28"/>
        </w:rPr>
        <w:t xml:space="preserve"> вчень (західна традиція</w:t>
      </w:r>
      <w:r>
        <w:rPr>
          <w:i/>
          <w:iCs/>
          <w:sz w:val="28"/>
          <w:szCs w:val="28"/>
        </w:rPr>
        <w:t xml:space="preserve">. </w:t>
      </w:r>
    </w:p>
    <w:p w:rsidR="00A86423" w:rsidRPr="00F00E7A" w:rsidRDefault="00A86423" w:rsidP="00EB32C7">
      <w:pPr>
        <w:shd w:val="clear" w:color="auto" w:fill="FFFFFF"/>
        <w:spacing w:line="276" w:lineRule="auto"/>
        <w:ind w:firstLine="851"/>
        <w:jc w:val="both"/>
      </w:pPr>
      <w:r w:rsidRPr="00A86423">
        <w:rPr>
          <w:i/>
          <w:iCs/>
          <w:sz w:val="28"/>
          <w:szCs w:val="28"/>
        </w:rPr>
        <w:t>Тема 3. Етнічна мозаїчність людства в основних поняттях етнології</w:t>
      </w:r>
    </w:p>
    <w:p w:rsidR="00A86423" w:rsidRPr="00F00E7A" w:rsidRDefault="00A86423" w:rsidP="00EB32C7">
      <w:pPr>
        <w:shd w:val="clear" w:color="auto" w:fill="FFFFFF"/>
        <w:spacing w:line="276" w:lineRule="auto"/>
        <w:ind w:firstLine="851"/>
        <w:jc w:val="both"/>
      </w:pPr>
      <w:r w:rsidRPr="00A86423">
        <w:rPr>
          <w:i/>
          <w:iCs/>
          <w:sz w:val="28"/>
          <w:szCs w:val="28"/>
        </w:rPr>
        <w:t>Тема 4. Етноніміка</w:t>
      </w:r>
    </w:p>
    <w:p w:rsidR="00A86423" w:rsidRPr="00F00E7A" w:rsidRDefault="00A86423" w:rsidP="00EB32C7">
      <w:pPr>
        <w:shd w:val="clear" w:color="auto" w:fill="FFFFFF"/>
        <w:spacing w:line="276" w:lineRule="auto"/>
        <w:ind w:firstLine="851"/>
        <w:jc w:val="both"/>
      </w:pPr>
      <w:r w:rsidRPr="00A86423">
        <w:rPr>
          <w:i/>
          <w:iCs/>
          <w:sz w:val="28"/>
          <w:szCs w:val="28"/>
        </w:rPr>
        <w:t>Тема 5. Формування етнічної картини світу</w:t>
      </w:r>
    </w:p>
    <w:p w:rsidR="00A86423" w:rsidRPr="00F00E7A" w:rsidRDefault="00A86423" w:rsidP="00EB32C7">
      <w:pPr>
        <w:shd w:val="clear" w:color="auto" w:fill="FFFFFF"/>
        <w:spacing w:line="276" w:lineRule="auto"/>
        <w:ind w:firstLine="851"/>
        <w:jc w:val="both"/>
      </w:pPr>
      <w:r w:rsidRPr="00A86423">
        <w:rPr>
          <w:i/>
          <w:iCs/>
          <w:sz w:val="28"/>
          <w:szCs w:val="28"/>
        </w:rPr>
        <w:t>Тема 6. Проблема українського етногенезу</w:t>
      </w:r>
    </w:p>
    <w:p w:rsidR="00A86423" w:rsidRPr="00EA3B1C" w:rsidRDefault="00A86423" w:rsidP="00EB32C7">
      <w:pPr>
        <w:shd w:val="clear" w:color="auto" w:fill="FFFFFF"/>
        <w:spacing w:line="276" w:lineRule="auto"/>
        <w:ind w:firstLine="851"/>
        <w:jc w:val="both"/>
        <w:rPr>
          <w:b/>
          <w:i/>
        </w:rPr>
      </w:pPr>
      <w:r w:rsidRPr="00EA3B1C">
        <w:rPr>
          <w:b/>
          <w:sz w:val="28"/>
          <w:szCs w:val="28"/>
        </w:rPr>
        <w:t>«</w:t>
      </w:r>
      <w:r w:rsidRPr="00EA3B1C">
        <w:rPr>
          <w:b/>
          <w:bCs/>
          <w:i/>
          <w:sz w:val="28"/>
          <w:szCs w:val="28"/>
        </w:rPr>
        <w:t xml:space="preserve">Змістовий модуль 2. </w:t>
      </w:r>
      <w:proofErr w:type="spellStart"/>
      <w:r w:rsidRPr="00EA3B1C">
        <w:rPr>
          <w:b/>
          <w:bCs/>
          <w:i/>
          <w:sz w:val="28"/>
          <w:szCs w:val="28"/>
        </w:rPr>
        <w:t>Етнополітична</w:t>
      </w:r>
      <w:proofErr w:type="spellEnd"/>
      <w:r w:rsidRPr="00EA3B1C">
        <w:rPr>
          <w:b/>
          <w:bCs/>
          <w:i/>
          <w:sz w:val="28"/>
          <w:szCs w:val="28"/>
        </w:rPr>
        <w:t xml:space="preserve"> карта світу </w:t>
      </w:r>
      <w:r w:rsidRPr="00EA3B1C">
        <w:rPr>
          <w:b/>
          <w:bCs/>
          <w:i/>
          <w:sz w:val="28"/>
          <w:szCs w:val="28"/>
          <w:lang w:val="en-US"/>
        </w:rPr>
        <w:t>XXI</w:t>
      </w:r>
      <w:r w:rsidRPr="00EA3B1C">
        <w:rPr>
          <w:b/>
          <w:bCs/>
          <w:i/>
          <w:sz w:val="28"/>
          <w:szCs w:val="28"/>
        </w:rPr>
        <w:t xml:space="preserve"> ст.</w:t>
      </w:r>
    </w:p>
    <w:p w:rsidR="00A86423" w:rsidRDefault="00A86423" w:rsidP="00EB32C7">
      <w:pPr>
        <w:shd w:val="clear" w:color="auto" w:fill="FFFFFF"/>
        <w:spacing w:line="276" w:lineRule="auto"/>
        <w:ind w:firstLine="851"/>
        <w:jc w:val="both"/>
      </w:pPr>
      <w:r w:rsidRPr="00A86423">
        <w:rPr>
          <w:i/>
          <w:iCs/>
          <w:sz w:val="28"/>
          <w:szCs w:val="28"/>
        </w:rPr>
        <w:t xml:space="preserve">Тема 7. </w:t>
      </w:r>
      <w:proofErr w:type="spellStart"/>
      <w:r w:rsidRPr="00A86423">
        <w:rPr>
          <w:i/>
          <w:iCs/>
          <w:sz w:val="28"/>
          <w:szCs w:val="28"/>
        </w:rPr>
        <w:t>Етнорасова</w:t>
      </w:r>
      <w:proofErr w:type="spellEnd"/>
      <w:r w:rsidRPr="00A86423">
        <w:rPr>
          <w:i/>
          <w:iCs/>
          <w:sz w:val="28"/>
          <w:szCs w:val="28"/>
        </w:rPr>
        <w:t xml:space="preserve"> мозаїчність людства</w:t>
      </w:r>
    </w:p>
    <w:p w:rsidR="00EA3B1C" w:rsidRDefault="00A86423" w:rsidP="00EB32C7">
      <w:pPr>
        <w:shd w:val="clear" w:color="auto" w:fill="FFFFFF"/>
        <w:spacing w:line="276" w:lineRule="auto"/>
        <w:ind w:firstLine="851"/>
        <w:jc w:val="both"/>
        <w:rPr>
          <w:spacing w:val="-1"/>
          <w:sz w:val="28"/>
          <w:szCs w:val="28"/>
        </w:rPr>
      </w:pPr>
      <w:r w:rsidRPr="00A86423">
        <w:rPr>
          <w:i/>
          <w:iCs/>
          <w:sz w:val="28"/>
          <w:szCs w:val="28"/>
        </w:rPr>
        <w:t>Тема 8. Етнологія культури</w:t>
      </w:r>
      <w:r>
        <w:t xml:space="preserve">. </w:t>
      </w:r>
    </w:p>
    <w:p w:rsidR="00EA3B1C" w:rsidRDefault="00A86423" w:rsidP="00EB32C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A86423">
        <w:rPr>
          <w:i/>
          <w:iCs/>
          <w:sz w:val="28"/>
          <w:szCs w:val="28"/>
        </w:rPr>
        <w:t>Тема 9. Етнічна психологія</w:t>
      </w:r>
      <w:r>
        <w:t xml:space="preserve">. </w:t>
      </w:r>
    </w:p>
    <w:p w:rsidR="00EA3B1C" w:rsidRDefault="00A86423" w:rsidP="00EB32C7">
      <w:pPr>
        <w:shd w:val="clear" w:color="auto" w:fill="FFFFFF"/>
        <w:spacing w:line="276" w:lineRule="auto"/>
        <w:ind w:firstLine="851"/>
        <w:jc w:val="both"/>
        <w:rPr>
          <w:spacing w:val="-2"/>
          <w:sz w:val="28"/>
          <w:szCs w:val="28"/>
        </w:rPr>
      </w:pPr>
      <w:r w:rsidRPr="00A86423">
        <w:rPr>
          <w:i/>
          <w:iCs/>
          <w:sz w:val="28"/>
          <w:szCs w:val="28"/>
        </w:rPr>
        <w:t>Тема 10. Мова і етнос</w:t>
      </w:r>
      <w:r>
        <w:t xml:space="preserve">. </w:t>
      </w:r>
    </w:p>
    <w:p w:rsidR="00A86423" w:rsidRPr="00A86423" w:rsidRDefault="00A86423" w:rsidP="00EB32C7">
      <w:pPr>
        <w:shd w:val="clear" w:color="auto" w:fill="FFFFFF"/>
        <w:spacing w:line="276" w:lineRule="auto"/>
        <w:ind w:firstLine="851"/>
        <w:jc w:val="both"/>
      </w:pPr>
      <w:r w:rsidRPr="00A86423">
        <w:rPr>
          <w:i/>
          <w:iCs/>
          <w:sz w:val="28"/>
          <w:szCs w:val="28"/>
        </w:rPr>
        <w:t>Тема 11. Етнологія символу, релігії</w:t>
      </w:r>
      <w:r>
        <w:rPr>
          <w:i/>
          <w:iCs/>
          <w:sz w:val="28"/>
          <w:szCs w:val="28"/>
        </w:rPr>
        <w:t xml:space="preserve">. </w:t>
      </w:r>
    </w:p>
    <w:p w:rsidR="00A86423" w:rsidRPr="00EB32C7" w:rsidRDefault="0060056B" w:rsidP="00EB32C7">
      <w:pPr>
        <w:pStyle w:val="a4"/>
        <w:shd w:val="clear" w:color="auto" w:fill="FFFFFF"/>
        <w:spacing w:line="276" w:lineRule="auto"/>
        <w:ind w:right="38" w:firstLine="851"/>
      </w:pPr>
      <w:r w:rsidRPr="00EB32C7">
        <w:rPr>
          <w:b/>
        </w:rPr>
        <w:lastRenderedPageBreak/>
        <w:t>4. Обсяг вивчення навчальної дисципліни:</w:t>
      </w:r>
      <w:r w:rsidRPr="00EB32C7">
        <w:t xml:space="preserve"> ( 5 ЄКТС, кількість годин -150, з них: аудиторних – 50, самостійної та індивідуальної роботи – 100)</w:t>
      </w:r>
    </w:p>
    <w:p w:rsidR="0060056B" w:rsidRDefault="0060056B" w:rsidP="00EB32C7">
      <w:pPr>
        <w:pStyle w:val="a4"/>
        <w:shd w:val="clear" w:color="auto" w:fill="FFFFFF"/>
        <w:spacing w:line="276" w:lineRule="auto"/>
        <w:ind w:right="38" w:firstLine="851"/>
      </w:pPr>
      <w:r w:rsidRPr="00DC79D5">
        <w:rPr>
          <w:b/>
        </w:rPr>
        <w:t>5. Форма семестрового контролю</w:t>
      </w:r>
      <w:r w:rsidRPr="00EB32C7">
        <w:t>: екзамен.</w:t>
      </w:r>
    </w:p>
    <w:p w:rsidR="00EB32C7" w:rsidRDefault="0060056B" w:rsidP="00E150FA">
      <w:pPr>
        <w:pStyle w:val="a4"/>
        <w:shd w:val="clear" w:color="auto" w:fill="FFFFFF"/>
        <w:spacing w:line="276" w:lineRule="auto"/>
        <w:ind w:right="38" w:firstLine="851"/>
        <w:jc w:val="both"/>
      </w:pPr>
      <w:r w:rsidRPr="00DC79D5">
        <w:rPr>
          <w:b/>
        </w:rPr>
        <w:t>6.Науково-педагогічні працівники</w:t>
      </w:r>
      <w:r>
        <w:t>, що забезпечуватимуть</w:t>
      </w:r>
      <w:r w:rsidR="005D1535">
        <w:t xml:space="preserve"> викладення цієї навчальної дисципліни: </w:t>
      </w:r>
      <w:proofErr w:type="spellStart"/>
      <w:r w:rsidR="005D1535">
        <w:t>Баженова</w:t>
      </w:r>
      <w:proofErr w:type="spellEnd"/>
      <w:r w:rsidR="005D1535">
        <w:t xml:space="preserve"> Стефанія Едуардівна,   професор кафедри туризму та</w:t>
      </w:r>
      <w:r w:rsidR="008B78D6">
        <w:t xml:space="preserve"> </w:t>
      </w:r>
      <w:r w:rsidR="005D1535">
        <w:t>готельно-ресторанної справи, доктор історичних наук, старший науковий співробітник.</w:t>
      </w:r>
    </w:p>
    <w:p w:rsidR="00EB32C7" w:rsidRDefault="00EB32C7" w:rsidP="00EB32C7">
      <w:pPr>
        <w:pStyle w:val="a4"/>
        <w:shd w:val="clear" w:color="auto" w:fill="FFFFFF"/>
        <w:spacing w:line="276" w:lineRule="auto"/>
        <w:ind w:right="38" w:firstLine="851"/>
      </w:pPr>
      <w:r w:rsidRPr="00EB32C7">
        <w:rPr>
          <w:b/>
        </w:rPr>
        <w:t>7</w:t>
      </w:r>
      <w:r>
        <w:t xml:space="preserve">. </w:t>
      </w:r>
      <w:r w:rsidRPr="00FF4CDF">
        <w:rPr>
          <w:b/>
          <w:szCs w:val="28"/>
        </w:rPr>
        <w:t>Перелік основної літератури</w:t>
      </w:r>
      <w:r w:rsidRPr="00222F34">
        <w:rPr>
          <w:b/>
          <w:szCs w:val="28"/>
        </w:rPr>
        <w:t>:</w:t>
      </w:r>
    </w:p>
    <w:p w:rsidR="00EB32C7" w:rsidRDefault="00EB32C7" w:rsidP="00E150FA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line="276" w:lineRule="auto"/>
        <w:ind w:left="0" w:right="38" w:firstLine="567"/>
      </w:pPr>
      <w:proofErr w:type="spellStart"/>
      <w:r>
        <w:rPr>
          <w:szCs w:val="28"/>
        </w:rPr>
        <w:t>Антропология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Хрестоматия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Учебное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пособие</w:t>
      </w:r>
      <w:proofErr w:type="spellEnd"/>
      <w:r>
        <w:rPr>
          <w:szCs w:val="28"/>
        </w:rPr>
        <w:t xml:space="preserve"> / Л.Б.</w:t>
      </w:r>
      <w:proofErr w:type="spellStart"/>
      <w:r>
        <w:rPr>
          <w:szCs w:val="28"/>
        </w:rPr>
        <w:t>Тарханов</w:t>
      </w:r>
      <w:proofErr w:type="spellEnd"/>
      <w:r>
        <w:rPr>
          <w:szCs w:val="28"/>
        </w:rPr>
        <w:t xml:space="preserve">, Т.Е. </w:t>
      </w:r>
      <w:proofErr w:type="spellStart"/>
      <w:r>
        <w:rPr>
          <w:szCs w:val="28"/>
        </w:rPr>
        <w:t>Россолимо</w:t>
      </w:r>
      <w:proofErr w:type="spellEnd"/>
      <w:r>
        <w:rPr>
          <w:szCs w:val="28"/>
        </w:rPr>
        <w:t xml:space="preserve">, И.А. </w:t>
      </w:r>
      <w:proofErr w:type="spellStart"/>
      <w:r>
        <w:rPr>
          <w:szCs w:val="28"/>
        </w:rPr>
        <w:t>Московина-Тарханова</w:t>
      </w:r>
      <w:proofErr w:type="spellEnd"/>
      <w:r>
        <w:rPr>
          <w:szCs w:val="28"/>
        </w:rPr>
        <w:t>. - М.-Воронеж, 2002.</w:t>
      </w:r>
    </w:p>
    <w:p w:rsidR="00EB32C7" w:rsidRPr="00EB32C7" w:rsidRDefault="00EB32C7" w:rsidP="00E150FA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70" w:lineRule="exact"/>
        <w:ind w:left="0" w:right="14" w:firstLine="567"/>
        <w:jc w:val="both"/>
      </w:pPr>
      <w:proofErr w:type="spellStart"/>
      <w:r w:rsidRPr="00EB32C7">
        <w:rPr>
          <w:spacing w:val="-1"/>
          <w:sz w:val="28"/>
          <w:szCs w:val="28"/>
        </w:rPr>
        <w:t>Антропология</w:t>
      </w:r>
      <w:proofErr w:type="spellEnd"/>
      <w:r w:rsidRPr="00EB32C7">
        <w:rPr>
          <w:spacing w:val="-1"/>
          <w:sz w:val="28"/>
          <w:szCs w:val="28"/>
        </w:rPr>
        <w:t xml:space="preserve">: </w:t>
      </w:r>
      <w:proofErr w:type="spellStart"/>
      <w:r w:rsidRPr="00EB32C7">
        <w:rPr>
          <w:spacing w:val="-1"/>
          <w:sz w:val="28"/>
          <w:szCs w:val="28"/>
        </w:rPr>
        <w:t>Хрестоматия</w:t>
      </w:r>
      <w:proofErr w:type="spellEnd"/>
      <w:r w:rsidRPr="00EB32C7">
        <w:rPr>
          <w:spacing w:val="-1"/>
          <w:sz w:val="28"/>
          <w:szCs w:val="28"/>
        </w:rPr>
        <w:t xml:space="preserve"> / </w:t>
      </w:r>
      <w:proofErr w:type="spellStart"/>
      <w:r w:rsidRPr="00EB32C7">
        <w:rPr>
          <w:spacing w:val="-1"/>
          <w:sz w:val="28"/>
          <w:szCs w:val="28"/>
        </w:rPr>
        <w:t>Рьібалов</w:t>
      </w:r>
      <w:proofErr w:type="spellEnd"/>
      <w:r w:rsidRPr="00EB32C7">
        <w:rPr>
          <w:spacing w:val="-1"/>
          <w:sz w:val="28"/>
          <w:szCs w:val="28"/>
        </w:rPr>
        <w:t xml:space="preserve"> Л.Б., </w:t>
      </w:r>
      <w:proofErr w:type="spellStart"/>
      <w:r w:rsidRPr="00EB32C7">
        <w:rPr>
          <w:spacing w:val="-1"/>
          <w:sz w:val="28"/>
          <w:szCs w:val="28"/>
        </w:rPr>
        <w:t>Россолимо</w:t>
      </w:r>
      <w:proofErr w:type="spellEnd"/>
      <w:r w:rsidRPr="00EB32C7">
        <w:rPr>
          <w:spacing w:val="-1"/>
          <w:sz w:val="28"/>
          <w:szCs w:val="28"/>
        </w:rPr>
        <w:t xml:space="preserve"> Т.Е., </w:t>
      </w:r>
      <w:proofErr w:type="spellStart"/>
      <w:r w:rsidRPr="00EB32C7">
        <w:rPr>
          <w:spacing w:val="-1"/>
          <w:sz w:val="28"/>
          <w:szCs w:val="28"/>
        </w:rPr>
        <w:t>Москвина-</w:t>
      </w:r>
      <w:r w:rsidRPr="00EB32C7">
        <w:rPr>
          <w:sz w:val="28"/>
          <w:szCs w:val="28"/>
        </w:rPr>
        <w:t>Тарханова</w:t>
      </w:r>
      <w:proofErr w:type="spellEnd"/>
      <w:r w:rsidRPr="00EB32C7">
        <w:rPr>
          <w:sz w:val="28"/>
          <w:szCs w:val="28"/>
        </w:rPr>
        <w:t xml:space="preserve"> И.А. - М.: МСПИ, 2004. - 448 с.</w:t>
      </w:r>
    </w:p>
    <w:p w:rsidR="00EB32C7" w:rsidRPr="00EB32C7" w:rsidRDefault="00EB32C7" w:rsidP="00E150FA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70" w:lineRule="exact"/>
        <w:ind w:left="0" w:right="14" w:firstLine="567"/>
        <w:jc w:val="both"/>
      </w:pPr>
      <w:proofErr w:type="spellStart"/>
      <w:r w:rsidRPr="00EB32C7">
        <w:rPr>
          <w:sz w:val="28"/>
          <w:szCs w:val="28"/>
        </w:rPr>
        <w:t>Сегеда</w:t>
      </w:r>
      <w:proofErr w:type="spellEnd"/>
      <w:r w:rsidRPr="00EB32C7">
        <w:rPr>
          <w:sz w:val="28"/>
          <w:szCs w:val="28"/>
        </w:rPr>
        <w:t xml:space="preserve"> С.П. Антропологія. Навчальний посібник для студентів </w:t>
      </w:r>
      <w:r w:rsidRPr="00EB32C7">
        <w:rPr>
          <w:spacing w:val="-1"/>
          <w:sz w:val="28"/>
          <w:szCs w:val="28"/>
        </w:rPr>
        <w:t>гуманітарних спеціальностей вищих навчальних закладів. - К.: Либідь, 2001.-</w:t>
      </w:r>
      <w:r w:rsidRPr="00EB32C7">
        <w:rPr>
          <w:sz w:val="28"/>
          <w:szCs w:val="28"/>
        </w:rPr>
        <w:t>335 с.</w:t>
      </w:r>
    </w:p>
    <w:p w:rsidR="00EB32C7" w:rsidRPr="00EB32C7" w:rsidRDefault="00EB32C7" w:rsidP="00E150FA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70" w:lineRule="exact"/>
        <w:ind w:left="0" w:right="14" w:firstLine="567"/>
        <w:jc w:val="both"/>
      </w:pPr>
      <w:proofErr w:type="spellStart"/>
      <w:r w:rsidRPr="00EB32C7">
        <w:rPr>
          <w:sz w:val="28"/>
          <w:szCs w:val="28"/>
        </w:rPr>
        <w:t>Сегеда</w:t>
      </w:r>
      <w:proofErr w:type="spellEnd"/>
      <w:r w:rsidRPr="00EB32C7">
        <w:rPr>
          <w:sz w:val="28"/>
          <w:szCs w:val="28"/>
        </w:rPr>
        <w:t xml:space="preserve"> С.П. Основи антропології. Навчальний посібник для студентів історичних спеціальностей вищих навчальних закладів. - К.: Либідь, 1995. -207 с.</w:t>
      </w:r>
    </w:p>
    <w:p w:rsidR="00EB32C7" w:rsidRPr="00EB32C7" w:rsidRDefault="00EB32C7" w:rsidP="00E150FA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70" w:lineRule="exact"/>
        <w:ind w:left="0" w:right="14" w:firstLine="567"/>
        <w:jc w:val="both"/>
      </w:pPr>
      <w:proofErr w:type="spellStart"/>
      <w:r w:rsidRPr="00EB32C7">
        <w:rPr>
          <w:sz w:val="28"/>
          <w:szCs w:val="28"/>
        </w:rPr>
        <w:t>Хомутов</w:t>
      </w:r>
      <w:proofErr w:type="spellEnd"/>
      <w:r w:rsidRPr="00EB32C7">
        <w:rPr>
          <w:sz w:val="28"/>
          <w:szCs w:val="28"/>
        </w:rPr>
        <w:t xml:space="preserve"> А.Е. </w:t>
      </w:r>
      <w:proofErr w:type="spellStart"/>
      <w:r w:rsidRPr="00EB32C7">
        <w:rPr>
          <w:sz w:val="28"/>
          <w:szCs w:val="28"/>
        </w:rPr>
        <w:t>Антропология</w:t>
      </w:r>
      <w:proofErr w:type="spellEnd"/>
      <w:r w:rsidRPr="00EB32C7">
        <w:rPr>
          <w:sz w:val="28"/>
          <w:szCs w:val="28"/>
        </w:rPr>
        <w:t>. - Ростов н/Д.: "</w:t>
      </w:r>
      <w:proofErr w:type="spellStart"/>
      <w:r w:rsidRPr="00EB32C7">
        <w:rPr>
          <w:sz w:val="28"/>
          <w:szCs w:val="28"/>
        </w:rPr>
        <w:t>Феникс</w:t>
      </w:r>
      <w:proofErr w:type="spellEnd"/>
      <w:r w:rsidRPr="00EB32C7">
        <w:rPr>
          <w:sz w:val="28"/>
          <w:szCs w:val="28"/>
        </w:rPr>
        <w:t>", 2003.</w:t>
      </w:r>
      <w:r>
        <w:rPr>
          <w:sz w:val="28"/>
          <w:szCs w:val="28"/>
        </w:rPr>
        <w:t xml:space="preserve"> </w:t>
      </w:r>
      <w:proofErr w:type="spellStart"/>
      <w:r w:rsidRPr="00EB32C7">
        <w:rPr>
          <w:sz w:val="28"/>
          <w:szCs w:val="28"/>
        </w:rPr>
        <w:t>Станко</w:t>
      </w:r>
      <w:proofErr w:type="spellEnd"/>
      <w:r w:rsidRPr="00EB32C7">
        <w:rPr>
          <w:sz w:val="28"/>
          <w:szCs w:val="28"/>
        </w:rPr>
        <w:t xml:space="preserve"> В.Н., Гладких М.І., </w:t>
      </w:r>
      <w:proofErr w:type="spellStart"/>
      <w:r w:rsidRPr="00EB32C7">
        <w:rPr>
          <w:sz w:val="28"/>
          <w:szCs w:val="28"/>
        </w:rPr>
        <w:t>Сегеда</w:t>
      </w:r>
      <w:proofErr w:type="spellEnd"/>
      <w:r w:rsidRPr="00EB32C7">
        <w:rPr>
          <w:sz w:val="28"/>
          <w:szCs w:val="28"/>
        </w:rPr>
        <w:t xml:space="preserve"> С.П. Історія первісного суспільства. -          К.: Либідь, 1999.</w:t>
      </w:r>
    </w:p>
    <w:p w:rsidR="00EB32C7" w:rsidRPr="00EB32C7" w:rsidRDefault="00EB32C7" w:rsidP="00E150FA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70" w:lineRule="exact"/>
        <w:ind w:left="0" w:right="14" w:firstLine="567"/>
        <w:jc w:val="both"/>
      </w:pPr>
      <w:proofErr w:type="spellStart"/>
      <w:r w:rsidRPr="00EB32C7">
        <w:rPr>
          <w:sz w:val="28"/>
          <w:szCs w:val="28"/>
        </w:rPr>
        <w:t>Першиц</w:t>
      </w:r>
      <w:proofErr w:type="spellEnd"/>
      <w:r w:rsidRPr="00EB32C7">
        <w:rPr>
          <w:sz w:val="28"/>
          <w:szCs w:val="28"/>
        </w:rPr>
        <w:t xml:space="preserve"> А.И., </w:t>
      </w:r>
      <w:proofErr w:type="spellStart"/>
      <w:r w:rsidRPr="00EB32C7">
        <w:rPr>
          <w:sz w:val="28"/>
          <w:szCs w:val="28"/>
        </w:rPr>
        <w:t>Монгайт</w:t>
      </w:r>
      <w:proofErr w:type="spellEnd"/>
      <w:r w:rsidRPr="00EB32C7">
        <w:rPr>
          <w:sz w:val="28"/>
          <w:szCs w:val="28"/>
        </w:rPr>
        <w:t xml:space="preserve"> А.Л., </w:t>
      </w:r>
      <w:proofErr w:type="spellStart"/>
      <w:r w:rsidRPr="00EB32C7">
        <w:rPr>
          <w:sz w:val="28"/>
          <w:szCs w:val="28"/>
        </w:rPr>
        <w:t>Алексеев</w:t>
      </w:r>
      <w:proofErr w:type="spellEnd"/>
      <w:r w:rsidRPr="00EB32C7">
        <w:rPr>
          <w:sz w:val="28"/>
          <w:szCs w:val="28"/>
        </w:rPr>
        <w:t xml:space="preserve"> В.П. </w:t>
      </w:r>
      <w:proofErr w:type="spellStart"/>
      <w:r w:rsidRPr="00EB32C7">
        <w:rPr>
          <w:sz w:val="28"/>
          <w:szCs w:val="28"/>
        </w:rPr>
        <w:t>История</w:t>
      </w:r>
      <w:proofErr w:type="spellEnd"/>
      <w:r w:rsidRPr="00EB32C7">
        <w:rPr>
          <w:sz w:val="28"/>
          <w:szCs w:val="28"/>
        </w:rPr>
        <w:t xml:space="preserve"> </w:t>
      </w:r>
      <w:proofErr w:type="spellStart"/>
      <w:r w:rsidRPr="00EB32C7">
        <w:rPr>
          <w:sz w:val="28"/>
          <w:szCs w:val="28"/>
        </w:rPr>
        <w:t>первобьітного</w:t>
      </w:r>
      <w:proofErr w:type="spellEnd"/>
      <w:r w:rsidRPr="00EB32C7">
        <w:rPr>
          <w:sz w:val="28"/>
          <w:szCs w:val="28"/>
        </w:rPr>
        <w:t xml:space="preserve"> </w:t>
      </w:r>
      <w:proofErr w:type="spellStart"/>
      <w:r w:rsidRPr="00EB32C7">
        <w:rPr>
          <w:sz w:val="28"/>
          <w:szCs w:val="28"/>
        </w:rPr>
        <w:t>общества</w:t>
      </w:r>
      <w:proofErr w:type="spellEnd"/>
      <w:r w:rsidRPr="00EB32C7">
        <w:rPr>
          <w:sz w:val="28"/>
          <w:szCs w:val="28"/>
        </w:rPr>
        <w:t xml:space="preserve">. - М.: </w:t>
      </w:r>
      <w:proofErr w:type="spellStart"/>
      <w:r w:rsidRPr="00EB32C7">
        <w:rPr>
          <w:sz w:val="28"/>
          <w:szCs w:val="28"/>
        </w:rPr>
        <w:t>Вьісшая</w:t>
      </w:r>
      <w:proofErr w:type="spellEnd"/>
      <w:r w:rsidRPr="00EB32C7">
        <w:rPr>
          <w:sz w:val="28"/>
          <w:szCs w:val="28"/>
        </w:rPr>
        <w:t xml:space="preserve"> школа, 1982.</w:t>
      </w:r>
    </w:p>
    <w:p w:rsidR="00EB32C7" w:rsidRPr="00EB32C7" w:rsidRDefault="00EB32C7" w:rsidP="00E150FA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70" w:lineRule="exact"/>
        <w:ind w:left="0" w:right="14" w:firstLine="567"/>
        <w:jc w:val="both"/>
      </w:pPr>
      <w:proofErr w:type="spellStart"/>
      <w:r w:rsidRPr="00EB32C7">
        <w:rPr>
          <w:spacing w:val="-2"/>
          <w:sz w:val="28"/>
          <w:szCs w:val="28"/>
        </w:rPr>
        <w:t>История</w:t>
      </w:r>
      <w:proofErr w:type="spellEnd"/>
      <w:r w:rsidRPr="00EB32C7">
        <w:rPr>
          <w:spacing w:val="-2"/>
          <w:sz w:val="28"/>
          <w:szCs w:val="28"/>
        </w:rPr>
        <w:t xml:space="preserve"> </w:t>
      </w:r>
      <w:proofErr w:type="spellStart"/>
      <w:r w:rsidRPr="00EB32C7">
        <w:rPr>
          <w:spacing w:val="-2"/>
          <w:sz w:val="28"/>
          <w:szCs w:val="28"/>
        </w:rPr>
        <w:t>первобьітного</w:t>
      </w:r>
      <w:proofErr w:type="spellEnd"/>
      <w:r w:rsidRPr="00EB32C7">
        <w:rPr>
          <w:spacing w:val="-2"/>
          <w:sz w:val="28"/>
          <w:szCs w:val="28"/>
        </w:rPr>
        <w:t xml:space="preserve"> </w:t>
      </w:r>
      <w:proofErr w:type="spellStart"/>
      <w:r w:rsidRPr="00EB32C7">
        <w:rPr>
          <w:spacing w:val="-2"/>
          <w:sz w:val="28"/>
          <w:szCs w:val="28"/>
        </w:rPr>
        <w:t>общества</w:t>
      </w:r>
      <w:proofErr w:type="spellEnd"/>
      <w:r w:rsidRPr="00EB32C7">
        <w:rPr>
          <w:spacing w:val="-2"/>
          <w:sz w:val="28"/>
          <w:szCs w:val="28"/>
        </w:rPr>
        <w:t xml:space="preserve">. </w:t>
      </w:r>
      <w:proofErr w:type="spellStart"/>
      <w:r w:rsidRPr="00EB32C7">
        <w:rPr>
          <w:spacing w:val="-2"/>
          <w:sz w:val="28"/>
          <w:szCs w:val="28"/>
        </w:rPr>
        <w:t>Зпоха</w:t>
      </w:r>
      <w:proofErr w:type="spellEnd"/>
      <w:r w:rsidRPr="00EB32C7">
        <w:rPr>
          <w:spacing w:val="-2"/>
          <w:sz w:val="28"/>
          <w:szCs w:val="28"/>
        </w:rPr>
        <w:t xml:space="preserve"> </w:t>
      </w:r>
      <w:proofErr w:type="spellStart"/>
      <w:r w:rsidRPr="00EB32C7">
        <w:rPr>
          <w:spacing w:val="-2"/>
          <w:sz w:val="28"/>
          <w:szCs w:val="28"/>
        </w:rPr>
        <w:t>первобьітной</w:t>
      </w:r>
      <w:proofErr w:type="spellEnd"/>
      <w:r w:rsidRPr="00EB32C7">
        <w:rPr>
          <w:spacing w:val="-2"/>
          <w:sz w:val="28"/>
          <w:szCs w:val="28"/>
        </w:rPr>
        <w:t xml:space="preserve"> </w:t>
      </w:r>
      <w:proofErr w:type="spellStart"/>
      <w:r w:rsidRPr="00EB32C7">
        <w:rPr>
          <w:spacing w:val="-2"/>
          <w:sz w:val="28"/>
          <w:szCs w:val="28"/>
        </w:rPr>
        <w:t>родовой</w:t>
      </w:r>
      <w:proofErr w:type="spellEnd"/>
      <w:r w:rsidRPr="00EB32C7">
        <w:rPr>
          <w:spacing w:val="-2"/>
          <w:sz w:val="28"/>
          <w:szCs w:val="28"/>
        </w:rPr>
        <w:t xml:space="preserve"> </w:t>
      </w:r>
      <w:proofErr w:type="spellStart"/>
      <w:r w:rsidRPr="00EB32C7">
        <w:rPr>
          <w:spacing w:val="-2"/>
          <w:sz w:val="28"/>
          <w:szCs w:val="28"/>
        </w:rPr>
        <w:t>общиньї</w:t>
      </w:r>
      <w:proofErr w:type="spellEnd"/>
      <w:r w:rsidRPr="00EB32C7">
        <w:rPr>
          <w:spacing w:val="-2"/>
          <w:sz w:val="28"/>
          <w:szCs w:val="28"/>
        </w:rPr>
        <w:t xml:space="preserve"> / </w:t>
      </w:r>
      <w:proofErr w:type="spellStart"/>
      <w:r w:rsidRPr="00EB32C7">
        <w:rPr>
          <w:sz w:val="28"/>
          <w:szCs w:val="28"/>
        </w:rPr>
        <w:t>Отв</w:t>
      </w:r>
      <w:proofErr w:type="spellEnd"/>
      <w:r w:rsidRPr="00EB32C7">
        <w:rPr>
          <w:sz w:val="28"/>
          <w:szCs w:val="28"/>
        </w:rPr>
        <w:t xml:space="preserve">. Редактор </w:t>
      </w:r>
      <w:proofErr w:type="spellStart"/>
      <w:r w:rsidRPr="00EB32C7">
        <w:rPr>
          <w:sz w:val="28"/>
          <w:szCs w:val="28"/>
        </w:rPr>
        <w:t>Бромлей</w:t>
      </w:r>
      <w:proofErr w:type="spellEnd"/>
      <w:r w:rsidRPr="00EB32C7">
        <w:rPr>
          <w:sz w:val="28"/>
          <w:szCs w:val="28"/>
        </w:rPr>
        <w:t xml:space="preserve"> Ю.В. - М.: Наука. 1986. - 572 с.</w:t>
      </w:r>
    </w:p>
    <w:p w:rsidR="005D1535" w:rsidRDefault="00EB32C7" w:rsidP="00E150FA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276" w:lineRule="auto"/>
        <w:ind w:left="0" w:right="38" w:firstLine="567"/>
        <w:jc w:val="both"/>
      </w:pPr>
      <w:proofErr w:type="spellStart"/>
      <w:r w:rsidRPr="00EB32C7">
        <w:rPr>
          <w:spacing w:val="-1"/>
          <w:sz w:val="28"/>
          <w:szCs w:val="28"/>
        </w:rPr>
        <w:t>Алексеев</w:t>
      </w:r>
      <w:proofErr w:type="spellEnd"/>
      <w:r w:rsidRPr="00EB32C7">
        <w:rPr>
          <w:spacing w:val="-1"/>
          <w:sz w:val="28"/>
          <w:szCs w:val="28"/>
        </w:rPr>
        <w:t xml:space="preserve"> В.П., </w:t>
      </w:r>
      <w:proofErr w:type="spellStart"/>
      <w:r w:rsidRPr="00EB32C7">
        <w:rPr>
          <w:spacing w:val="-1"/>
          <w:sz w:val="28"/>
          <w:szCs w:val="28"/>
        </w:rPr>
        <w:t>Першиц</w:t>
      </w:r>
      <w:proofErr w:type="spellEnd"/>
      <w:r w:rsidRPr="00EB32C7">
        <w:rPr>
          <w:spacing w:val="-1"/>
          <w:sz w:val="28"/>
          <w:szCs w:val="28"/>
        </w:rPr>
        <w:t xml:space="preserve"> А.И. </w:t>
      </w:r>
      <w:proofErr w:type="spellStart"/>
      <w:r w:rsidRPr="00EB32C7">
        <w:rPr>
          <w:spacing w:val="-1"/>
          <w:sz w:val="28"/>
          <w:szCs w:val="28"/>
        </w:rPr>
        <w:t>История</w:t>
      </w:r>
      <w:proofErr w:type="spellEnd"/>
      <w:r w:rsidRPr="00EB32C7">
        <w:rPr>
          <w:spacing w:val="-1"/>
          <w:sz w:val="28"/>
          <w:szCs w:val="28"/>
        </w:rPr>
        <w:t xml:space="preserve"> </w:t>
      </w:r>
      <w:proofErr w:type="spellStart"/>
      <w:r w:rsidRPr="00EB32C7">
        <w:rPr>
          <w:spacing w:val="-1"/>
          <w:sz w:val="28"/>
          <w:szCs w:val="28"/>
        </w:rPr>
        <w:t>первобьітного</w:t>
      </w:r>
      <w:proofErr w:type="spellEnd"/>
      <w:r w:rsidRPr="00EB32C7">
        <w:rPr>
          <w:spacing w:val="-1"/>
          <w:sz w:val="28"/>
          <w:szCs w:val="28"/>
        </w:rPr>
        <w:t xml:space="preserve"> </w:t>
      </w:r>
      <w:proofErr w:type="spellStart"/>
      <w:r w:rsidRPr="00EB32C7">
        <w:rPr>
          <w:spacing w:val="-1"/>
          <w:sz w:val="28"/>
          <w:szCs w:val="28"/>
        </w:rPr>
        <w:t>общества</w:t>
      </w:r>
      <w:proofErr w:type="spellEnd"/>
      <w:r w:rsidRPr="00EB32C7">
        <w:rPr>
          <w:spacing w:val="-1"/>
          <w:sz w:val="28"/>
          <w:szCs w:val="28"/>
        </w:rPr>
        <w:t xml:space="preserve">: </w:t>
      </w:r>
      <w:proofErr w:type="spellStart"/>
      <w:r w:rsidRPr="00EB32C7">
        <w:rPr>
          <w:spacing w:val="-1"/>
          <w:sz w:val="28"/>
          <w:szCs w:val="28"/>
        </w:rPr>
        <w:t>Учебник</w:t>
      </w:r>
      <w:proofErr w:type="spellEnd"/>
      <w:r w:rsidRPr="00EB32C7">
        <w:rPr>
          <w:spacing w:val="-1"/>
          <w:sz w:val="28"/>
          <w:szCs w:val="28"/>
        </w:rPr>
        <w:t xml:space="preserve"> </w:t>
      </w:r>
      <w:r w:rsidRPr="00EB32C7">
        <w:rPr>
          <w:sz w:val="28"/>
          <w:szCs w:val="28"/>
        </w:rPr>
        <w:t xml:space="preserve">для </w:t>
      </w:r>
      <w:proofErr w:type="spellStart"/>
      <w:r w:rsidRPr="00EB32C7">
        <w:rPr>
          <w:sz w:val="28"/>
          <w:szCs w:val="28"/>
        </w:rPr>
        <w:t>студентов</w:t>
      </w:r>
      <w:proofErr w:type="spellEnd"/>
      <w:r w:rsidRPr="00EB32C7">
        <w:rPr>
          <w:sz w:val="28"/>
          <w:szCs w:val="28"/>
        </w:rPr>
        <w:t xml:space="preserve"> </w:t>
      </w:r>
      <w:proofErr w:type="spellStart"/>
      <w:r w:rsidRPr="00EB32C7">
        <w:rPr>
          <w:sz w:val="28"/>
          <w:szCs w:val="28"/>
        </w:rPr>
        <w:t>вузов</w:t>
      </w:r>
      <w:proofErr w:type="spellEnd"/>
      <w:r w:rsidRPr="00EB32C7">
        <w:rPr>
          <w:sz w:val="28"/>
          <w:szCs w:val="28"/>
        </w:rPr>
        <w:t>. - М.: ООО «</w:t>
      </w:r>
      <w:proofErr w:type="spellStart"/>
      <w:r w:rsidRPr="00EB32C7">
        <w:rPr>
          <w:sz w:val="28"/>
          <w:szCs w:val="28"/>
        </w:rPr>
        <w:t>Издательство</w:t>
      </w:r>
      <w:proofErr w:type="spellEnd"/>
      <w:r w:rsidRPr="00EB32C7">
        <w:rPr>
          <w:sz w:val="28"/>
          <w:szCs w:val="28"/>
        </w:rPr>
        <w:t xml:space="preserve"> АСТ»: ООО «</w:t>
      </w:r>
      <w:proofErr w:type="spellStart"/>
      <w:r w:rsidRPr="00EB32C7">
        <w:rPr>
          <w:sz w:val="28"/>
          <w:szCs w:val="28"/>
        </w:rPr>
        <w:t>Издательство</w:t>
      </w:r>
      <w:proofErr w:type="spellEnd"/>
      <w:r w:rsidRPr="00EB32C7">
        <w:rPr>
          <w:sz w:val="28"/>
          <w:szCs w:val="28"/>
        </w:rPr>
        <w:t xml:space="preserve"> </w:t>
      </w:r>
      <w:proofErr w:type="spellStart"/>
      <w:r w:rsidRPr="00EB32C7">
        <w:rPr>
          <w:sz w:val="28"/>
          <w:szCs w:val="28"/>
        </w:rPr>
        <w:t>Астрель</w:t>
      </w:r>
      <w:proofErr w:type="spellEnd"/>
      <w:r w:rsidRPr="00EB32C7">
        <w:rPr>
          <w:sz w:val="28"/>
          <w:szCs w:val="28"/>
        </w:rPr>
        <w:t>», 2004.-350 с.</w:t>
      </w:r>
    </w:p>
    <w:p w:rsidR="00187558" w:rsidRDefault="00187558" w:rsidP="00E150FA">
      <w:pPr>
        <w:tabs>
          <w:tab w:val="left" w:pos="851"/>
        </w:tabs>
        <w:spacing w:line="276" w:lineRule="auto"/>
        <w:ind w:firstLine="567"/>
      </w:pPr>
    </w:p>
    <w:p w:rsidR="006B1CCE" w:rsidRDefault="006B1CCE" w:rsidP="00EB32C7">
      <w:pPr>
        <w:spacing w:line="276" w:lineRule="auto"/>
        <w:ind w:firstLine="851"/>
      </w:pPr>
    </w:p>
    <w:p w:rsidR="006B1CCE" w:rsidRDefault="006B1CCE" w:rsidP="00EB32C7">
      <w:pPr>
        <w:spacing w:line="276" w:lineRule="auto"/>
        <w:ind w:firstLine="851"/>
      </w:pPr>
    </w:p>
    <w:p w:rsidR="006B1CCE" w:rsidRDefault="006B1CCE" w:rsidP="006B1CCE">
      <w:pPr>
        <w:ind w:firstLine="851"/>
      </w:pPr>
    </w:p>
    <w:p w:rsidR="006B1CCE" w:rsidRDefault="006B1CCE" w:rsidP="006B1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Науково-педагогічний </w:t>
      </w:r>
    </w:p>
    <w:p w:rsidR="006B1CCE" w:rsidRDefault="006B1CCE" w:rsidP="006B1CCE">
      <w:r>
        <w:rPr>
          <w:sz w:val="28"/>
          <w:szCs w:val="28"/>
        </w:rPr>
        <w:t xml:space="preserve">працівник                                                                                       </w:t>
      </w:r>
      <w:proofErr w:type="spellStart"/>
      <w:r>
        <w:rPr>
          <w:sz w:val="28"/>
          <w:szCs w:val="28"/>
        </w:rPr>
        <w:t>Баженова</w:t>
      </w:r>
      <w:proofErr w:type="spellEnd"/>
      <w:r>
        <w:rPr>
          <w:sz w:val="28"/>
          <w:szCs w:val="28"/>
        </w:rPr>
        <w:t xml:space="preserve"> С. Е.</w:t>
      </w:r>
    </w:p>
    <w:p w:rsidR="006B1CCE" w:rsidRDefault="006B1CCE" w:rsidP="006B1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B1CCE" w:rsidRDefault="006B1CCE" w:rsidP="006B1CCE">
      <w:pPr>
        <w:ind w:firstLine="709"/>
        <w:jc w:val="both"/>
        <w:rPr>
          <w:sz w:val="28"/>
          <w:szCs w:val="28"/>
        </w:rPr>
      </w:pPr>
    </w:p>
    <w:p w:rsidR="006B1CCE" w:rsidRDefault="006B1CCE" w:rsidP="006B1CCE">
      <w:r>
        <w:rPr>
          <w:sz w:val="28"/>
          <w:szCs w:val="28"/>
        </w:rPr>
        <w:t xml:space="preserve">Завідувач кафедри                                                                         </w:t>
      </w:r>
      <w:proofErr w:type="spellStart"/>
      <w:r>
        <w:rPr>
          <w:sz w:val="28"/>
          <w:szCs w:val="28"/>
        </w:rPr>
        <w:t>Баженова</w:t>
      </w:r>
      <w:proofErr w:type="spellEnd"/>
      <w:r>
        <w:rPr>
          <w:sz w:val="28"/>
          <w:szCs w:val="28"/>
        </w:rPr>
        <w:t xml:space="preserve"> С. Е.</w:t>
      </w:r>
    </w:p>
    <w:sectPr w:rsidR="006B1CCE" w:rsidSect="0018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489714"/>
    <w:lvl w:ilvl="0">
      <w:numFmt w:val="bullet"/>
      <w:lvlText w:val="*"/>
      <w:lvlJc w:val="left"/>
    </w:lvl>
  </w:abstractNum>
  <w:abstractNum w:abstractNumId="1">
    <w:nsid w:val="116323FC"/>
    <w:multiLevelType w:val="hybridMultilevel"/>
    <w:tmpl w:val="A4946C26"/>
    <w:lvl w:ilvl="0" w:tplc="5FCC75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2FAF"/>
    <w:multiLevelType w:val="hybridMultilevel"/>
    <w:tmpl w:val="37AE8326"/>
    <w:lvl w:ilvl="0" w:tplc="B07C0D04">
      <w:start w:val="1"/>
      <w:numFmt w:val="decimal"/>
      <w:lvlText w:val="%1."/>
      <w:lvlJc w:val="left"/>
      <w:pPr>
        <w:ind w:left="1211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C63C1C"/>
    <w:multiLevelType w:val="hybridMultilevel"/>
    <w:tmpl w:val="A2284BC8"/>
    <w:lvl w:ilvl="0" w:tplc="70B2E78E">
      <w:start w:val="1"/>
      <w:numFmt w:val="decimal"/>
      <w:lvlText w:val="%1."/>
      <w:lvlJc w:val="left"/>
      <w:pPr>
        <w:ind w:left="19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9F18F1"/>
    <w:multiLevelType w:val="hybridMultilevel"/>
    <w:tmpl w:val="0F56942A"/>
    <w:lvl w:ilvl="0" w:tplc="70B2E78E">
      <w:start w:val="1"/>
      <w:numFmt w:val="decimal"/>
      <w:lvlText w:val="%1."/>
      <w:lvlJc w:val="left"/>
      <w:pPr>
        <w:ind w:left="19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AFB7CF3"/>
    <w:multiLevelType w:val="hybridMultilevel"/>
    <w:tmpl w:val="9180865E"/>
    <w:lvl w:ilvl="0" w:tplc="70B2E78E">
      <w:start w:val="1"/>
      <w:numFmt w:val="decimal"/>
      <w:lvlText w:val="%1."/>
      <w:lvlJc w:val="left"/>
      <w:pPr>
        <w:ind w:left="19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15056CD"/>
    <w:multiLevelType w:val="hybridMultilevel"/>
    <w:tmpl w:val="842C0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524306"/>
    <w:multiLevelType w:val="hybridMultilevel"/>
    <w:tmpl w:val="1676F220"/>
    <w:lvl w:ilvl="0" w:tplc="70B2E78E">
      <w:start w:val="1"/>
      <w:numFmt w:val="decimal"/>
      <w:lvlText w:val="%1."/>
      <w:lvlJc w:val="left"/>
      <w:pPr>
        <w:ind w:left="19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46A20B6"/>
    <w:multiLevelType w:val="hybridMultilevel"/>
    <w:tmpl w:val="471C9366"/>
    <w:lvl w:ilvl="0" w:tplc="70B2E78E">
      <w:start w:val="1"/>
      <w:numFmt w:val="decimal"/>
      <w:lvlText w:val="%1."/>
      <w:lvlJc w:val="left"/>
      <w:pPr>
        <w:ind w:left="24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>
    <w:nsid w:val="61456286"/>
    <w:multiLevelType w:val="hybridMultilevel"/>
    <w:tmpl w:val="00B0D3F8"/>
    <w:lvl w:ilvl="0" w:tplc="70B2E78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86423"/>
    <w:rsid w:val="0005616C"/>
    <w:rsid w:val="00187558"/>
    <w:rsid w:val="00225A9C"/>
    <w:rsid w:val="002B2E53"/>
    <w:rsid w:val="005D1535"/>
    <w:rsid w:val="0060056B"/>
    <w:rsid w:val="00614EC9"/>
    <w:rsid w:val="006B1CCE"/>
    <w:rsid w:val="00864F92"/>
    <w:rsid w:val="00875F8D"/>
    <w:rsid w:val="008B78D6"/>
    <w:rsid w:val="008D02A6"/>
    <w:rsid w:val="00A86423"/>
    <w:rsid w:val="00DC79D5"/>
    <w:rsid w:val="00E150FA"/>
    <w:rsid w:val="00EA3B1C"/>
    <w:rsid w:val="00EB32C7"/>
    <w:rsid w:val="00FF4AD5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A86423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23"/>
    <w:pPr>
      <w:ind w:left="720"/>
      <w:contextualSpacing/>
    </w:pPr>
  </w:style>
  <w:style w:type="paragraph" w:styleId="a4">
    <w:name w:val="Body Text Indent"/>
    <w:basedOn w:val="a"/>
    <w:link w:val="a5"/>
    <w:rsid w:val="00A86423"/>
    <w:pPr>
      <w:ind w:firstLine="540"/>
    </w:pPr>
    <w:rPr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864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86423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2018-03-05T07:05:00Z</dcterms:created>
  <dcterms:modified xsi:type="dcterms:W3CDTF">2018-03-16T06:30:00Z</dcterms:modified>
</cp:coreProperties>
</file>