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2" w:rsidRDefault="00266E02" w:rsidP="00266E02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ТАБЛИЦЯ ІЗ ПРОПОЗИЦІЯМИ ТА РЕКОМЕНДАЦІЯМИ СТЕЙКХОЛДЕРІВ</w:t>
      </w:r>
    </w:p>
    <w:p w:rsidR="00266E02" w:rsidRDefault="00266E02" w:rsidP="00266E02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при обгово</w:t>
      </w:r>
      <w:r w:rsidR="001D2E30">
        <w:rPr>
          <w:b/>
          <w:lang w:val="uk-UA"/>
        </w:rPr>
        <w:t>ренні ОПП «</w:t>
      </w:r>
      <w:proofErr w:type="spellStart"/>
      <w:r w:rsidR="001D2E30">
        <w:rPr>
          <w:b/>
          <w:lang w:val="uk-UA"/>
        </w:rPr>
        <w:t>Готельно</w:t>
      </w:r>
      <w:proofErr w:type="spellEnd"/>
      <w:r w:rsidR="001D2E30">
        <w:rPr>
          <w:b/>
          <w:lang w:val="uk-UA"/>
        </w:rPr>
        <w:t>-ресторанна справа» для здобувачів другого (магістерського</w:t>
      </w:r>
      <w:r w:rsidRPr="00266E02">
        <w:rPr>
          <w:b/>
          <w:lang w:val="uk-UA"/>
        </w:rPr>
        <w:t>) рівня вищ</w:t>
      </w:r>
      <w:r>
        <w:rPr>
          <w:b/>
          <w:lang w:val="uk-UA"/>
        </w:rPr>
        <w:t>ої освіти</w:t>
      </w:r>
      <w:r w:rsidR="001D2E30">
        <w:rPr>
          <w:b/>
          <w:lang w:val="uk-UA"/>
        </w:rPr>
        <w:t xml:space="preserve"> зі  спеціальності 241 </w:t>
      </w:r>
      <w:proofErr w:type="spellStart"/>
      <w:r w:rsidR="001D2E30">
        <w:rPr>
          <w:b/>
          <w:lang w:val="uk-UA"/>
        </w:rPr>
        <w:t>Готельно</w:t>
      </w:r>
      <w:proofErr w:type="spellEnd"/>
      <w:r w:rsidR="001D2E30">
        <w:rPr>
          <w:b/>
          <w:lang w:val="uk-UA"/>
        </w:rPr>
        <w:t>-ресторанна справа</w:t>
      </w:r>
    </w:p>
    <w:p w:rsidR="00266E02" w:rsidRPr="00266E02" w:rsidRDefault="00266E02" w:rsidP="00266E02">
      <w:pPr>
        <w:spacing w:line="240" w:lineRule="auto"/>
        <w:rPr>
          <w:b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49"/>
        <w:gridCol w:w="1901"/>
        <w:gridCol w:w="1773"/>
        <w:gridCol w:w="4578"/>
        <w:gridCol w:w="4536"/>
      </w:tblGrid>
      <w:tr w:rsidR="001973AB" w:rsidRPr="001973AB" w:rsidTr="006171B4">
        <w:tc>
          <w:tcPr>
            <w:tcW w:w="5623" w:type="dxa"/>
            <w:gridSpan w:val="3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973AB">
              <w:rPr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4578" w:type="dxa"/>
            <w:vMerge w:val="restart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973AB">
              <w:rPr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536" w:type="dxa"/>
            <w:vMerge w:val="restart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973AB">
              <w:rPr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1973AB" w:rsidRPr="001973AB" w:rsidTr="006171B4">
        <w:tc>
          <w:tcPr>
            <w:tcW w:w="1949" w:type="dxa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973AB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01" w:type="dxa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973AB">
              <w:rPr>
                <w:b/>
                <w:sz w:val="24"/>
                <w:szCs w:val="24"/>
                <w:lang w:val="uk-UA"/>
              </w:rPr>
              <w:t>П</w:t>
            </w:r>
            <w:r w:rsidR="00B74543" w:rsidRPr="001973AB">
              <w:rPr>
                <w:b/>
                <w:sz w:val="24"/>
                <w:szCs w:val="24"/>
                <w:lang w:val="uk-UA"/>
              </w:rPr>
              <w:t>о</w:t>
            </w:r>
            <w:r w:rsidRPr="001973AB">
              <w:rPr>
                <w:b/>
                <w:sz w:val="24"/>
                <w:szCs w:val="24"/>
                <w:lang w:val="uk-UA"/>
              </w:rPr>
              <w:t>сада</w:t>
            </w:r>
          </w:p>
        </w:tc>
        <w:tc>
          <w:tcPr>
            <w:tcW w:w="1773" w:type="dxa"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973AB">
              <w:rPr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4578" w:type="dxa"/>
            <w:vMerge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266E02" w:rsidRPr="001973AB" w:rsidRDefault="00266E02" w:rsidP="001973A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973AB" w:rsidRPr="001973AB" w:rsidTr="006171B4">
        <w:tc>
          <w:tcPr>
            <w:tcW w:w="1949" w:type="dxa"/>
          </w:tcPr>
          <w:p w:rsidR="001A6872" w:rsidRPr="001973AB" w:rsidRDefault="00AD1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t xml:space="preserve">О.М. </w:t>
            </w:r>
            <w:proofErr w:type="spellStart"/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t>Вощинський</w:t>
            </w:r>
            <w:proofErr w:type="spellEnd"/>
          </w:p>
        </w:tc>
        <w:tc>
          <w:tcPr>
            <w:tcW w:w="1901" w:type="dxa"/>
          </w:tcPr>
          <w:p w:rsidR="001A6872" w:rsidRPr="001973AB" w:rsidRDefault="00AD1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>Д</w:t>
            </w:r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>иректор кав’ярні-музею «Кава у поліцмейстера»</w:t>
            </w:r>
          </w:p>
        </w:tc>
        <w:tc>
          <w:tcPr>
            <w:tcW w:w="1773" w:type="dxa"/>
          </w:tcPr>
          <w:p w:rsidR="001A6872" w:rsidRPr="001973AB" w:rsidRDefault="00AD1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78" w:type="dxa"/>
          </w:tcPr>
          <w:p w:rsidR="00936EF0" w:rsidRPr="001973AB" w:rsidRDefault="00936EF0" w:rsidP="001973A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973A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Добре було б збільшити тривалість виробничої практики</w:t>
            </w:r>
            <w:r w:rsidR="003F5AA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щ</w:t>
            </w:r>
            <w:r w:rsidRPr="001973A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 принесе користь як для випускників </w:t>
            </w:r>
            <w:r w:rsidR="000E3079" w:rsidRPr="001973A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так і для закладу, де проводиться ця практика.</w:t>
            </w:r>
          </w:p>
          <w:p w:rsidR="001A6872" w:rsidRPr="001973AB" w:rsidRDefault="001A6872" w:rsidP="001973A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A6872" w:rsidRPr="001973AB" w:rsidRDefault="001A6872" w:rsidP="001973AB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1A6872" w:rsidRPr="001973AB" w:rsidRDefault="00AD1543" w:rsidP="003F5AA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Згідно із затвердженим</w:t>
            </w:r>
            <w:r w:rsidR="000E3079" w:rsidRPr="001973AB">
              <w:rPr>
                <w:sz w:val="24"/>
                <w:szCs w:val="24"/>
                <w:lang w:val="uk-UA"/>
              </w:rPr>
              <w:t xml:space="preserve">  стандартом мінімум 20 кредитів ЄКТС м</w:t>
            </w:r>
            <w:r w:rsidRPr="001973AB">
              <w:rPr>
                <w:sz w:val="24"/>
                <w:szCs w:val="24"/>
                <w:lang w:val="uk-UA"/>
              </w:rPr>
              <w:t xml:space="preserve">ає бути призначено для практик. </w:t>
            </w:r>
            <w:r w:rsidR="003F5AA0">
              <w:rPr>
                <w:sz w:val="24"/>
                <w:szCs w:val="24"/>
                <w:lang w:val="uk-UA"/>
              </w:rPr>
              <w:t>А тому в</w:t>
            </w:r>
            <w:r w:rsidRPr="001973AB">
              <w:rPr>
                <w:sz w:val="24"/>
                <w:szCs w:val="24"/>
                <w:lang w:val="uk-UA"/>
              </w:rPr>
              <w:t xml:space="preserve"> </w:t>
            </w:r>
            <w:r w:rsidR="001A6872" w:rsidRPr="001973AB">
              <w:rPr>
                <w:sz w:val="24"/>
                <w:szCs w:val="24"/>
                <w:lang w:val="uk-UA" w:eastAsia="uk-UA" w:bidi="uk-UA"/>
              </w:rPr>
              <w:t xml:space="preserve"> ОПП та навчальному плані 2021-2022 </w:t>
            </w:r>
            <w:proofErr w:type="spellStart"/>
            <w:r w:rsidR="001A6872"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="001A6872" w:rsidRPr="001973AB">
              <w:rPr>
                <w:sz w:val="24"/>
                <w:szCs w:val="24"/>
                <w:lang w:val="uk-UA" w:eastAsia="uk-UA" w:bidi="uk-UA"/>
              </w:rPr>
              <w:t>.  на виробничу технологічну практику та  виробничу переддипломну практику відведено по 10 кредитів.</w:t>
            </w:r>
          </w:p>
        </w:tc>
      </w:tr>
      <w:tr w:rsidR="001973AB" w:rsidRPr="001973AB" w:rsidTr="006171B4">
        <w:tc>
          <w:tcPr>
            <w:tcW w:w="1949" w:type="dxa"/>
          </w:tcPr>
          <w:p w:rsidR="00266E02" w:rsidRPr="001973AB" w:rsidRDefault="00CD76F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Т.М.Карпова</w:t>
            </w:r>
            <w:proofErr w:type="spellEnd"/>
          </w:p>
        </w:tc>
        <w:tc>
          <w:tcPr>
            <w:tcW w:w="1901" w:type="dxa"/>
          </w:tcPr>
          <w:p w:rsidR="00266E02" w:rsidRPr="001973AB" w:rsidRDefault="00CD76F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>Директор ТОВ Кам’янець-Подільське бюро подорожей та екскурсій</w:t>
            </w:r>
          </w:p>
        </w:tc>
        <w:tc>
          <w:tcPr>
            <w:tcW w:w="1773" w:type="dxa"/>
          </w:tcPr>
          <w:p w:rsidR="00266E02" w:rsidRPr="001973AB" w:rsidRDefault="008C1934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78" w:type="dxa"/>
          </w:tcPr>
          <w:p w:rsidR="00266E02" w:rsidRPr="001973AB" w:rsidRDefault="00D51B9C" w:rsidP="003F5AA0">
            <w:pPr>
              <w:spacing w:line="240" w:lineRule="auto"/>
              <w:ind w:right="-117" w:firstLine="0"/>
              <w:jc w:val="left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К</w:t>
            </w:r>
            <w:r w:rsidR="001A6872" w:rsidRPr="001973AB">
              <w:rPr>
                <w:sz w:val="24"/>
                <w:szCs w:val="24"/>
                <w:lang w:val="uk-UA"/>
              </w:rPr>
              <w:t>ерівники тур</w:t>
            </w:r>
            <w:r w:rsidR="003F5AA0">
              <w:rPr>
                <w:sz w:val="24"/>
                <w:szCs w:val="24"/>
                <w:lang w:val="uk-UA"/>
              </w:rPr>
              <w:t>истични</w:t>
            </w:r>
            <w:r w:rsidR="00CD76FB" w:rsidRPr="001973AB">
              <w:rPr>
                <w:sz w:val="24"/>
                <w:szCs w:val="24"/>
                <w:lang w:val="uk-UA"/>
              </w:rPr>
              <w:t xml:space="preserve">х підприємств активно співпрацюють з постачальниками туристичних послуг, зокрема </w:t>
            </w:r>
            <w:proofErr w:type="spellStart"/>
            <w:r w:rsidR="00CD76FB"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CD76FB" w:rsidRPr="001973AB">
              <w:rPr>
                <w:sz w:val="24"/>
                <w:szCs w:val="24"/>
                <w:lang w:val="uk-UA"/>
              </w:rPr>
              <w:t xml:space="preserve">-ресторанних. А тому </w:t>
            </w:r>
            <w:r w:rsidRPr="001973AB">
              <w:rPr>
                <w:sz w:val="24"/>
                <w:szCs w:val="24"/>
                <w:lang w:val="uk-UA"/>
              </w:rPr>
              <w:t>має бути</w:t>
            </w:r>
            <w:r w:rsidR="00CD76FB" w:rsidRPr="001973AB">
              <w:rPr>
                <w:sz w:val="24"/>
                <w:szCs w:val="24"/>
                <w:lang w:val="uk-UA"/>
              </w:rPr>
              <w:t xml:space="preserve"> предмет, який поєднує в собі основи </w:t>
            </w:r>
            <w:proofErr w:type="spellStart"/>
            <w:r w:rsidR="00CD76FB" w:rsidRPr="001973AB">
              <w:rPr>
                <w:sz w:val="24"/>
                <w:szCs w:val="24"/>
                <w:lang w:val="uk-UA"/>
              </w:rPr>
              <w:t>туроперейтингу</w:t>
            </w:r>
            <w:proofErr w:type="spellEnd"/>
            <w:r w:rsidR="00CD76FB" w:rsidRPr="001973AB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D76FB"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CD76FB" w:rsidRPr="001973AB">
              <w:rPr>
                <w:sz w:val="24"/>
                <w:szCs w:val="24"/>
                <w:lang w:val="uk-UA"/>
              </w:rPr>
              <w:t>-ресторанного сервісу</w:t>
            </w:r>
            <w:r w:rsidRPr="001973A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536" w:type="dxa"/>
          </w:tcPr>
          <w:p w:rsidR="00333906" w:rsidRPr="001973AB" w:rsidRDefault="00333906" w:rsidP="001973AB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D51B9C" w:rsidRPr="001973AB" w:rsidRDefault="00333906" w:rsidP="001973A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1973AB">
              <w:rPr>
                <w:sz w:val="24"/>
                <w:szCs w:val="24"/>
                <w:lang w:val="uk-UA" w:eastAsia="uk-UA" w:bidi="uk-UA"/>
              </w:rPr>
              <w:t xml:space="preserve">. </w:t>
            </w:r>
            <w:r w:rsidR="00D51B9C" w:rsidRPr="001973AB">
              <w:rPr>
                <w:sz w:val="24"/>
                <w:szCs w:val="24"/>
                <w:lang w:val="uk-UA" w:eastAsia="uk-UA" w:bidi="uk-UA"/>
              </w:rPr>
              <w:t xml:space="preserve">внесена </w:t>
            </w:r>
            <w:r w:rsidRPr="001973AB">
              <w:rPr>
                <w:sz w:val="24"/>
                <w:szCs w:val="24"/>
                <w:lang w:val="uk-UA" w:eastAsia="uk-UA" w:bidi="uk-UA"/>
              </w:rPr>
              <w:t xml:space="preserve">освітня компонента </w:t>
            </w:r>
            <w:r w:rsidR="003F5AA0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3F5AA0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3F5AA0">
              <w:rPr>
                <w:sz w:val="24"/>
                <w:szCs w:val="24"/>
                <w:lang w:val="uk-UA"/>
              </w:rPr>
              <w:t>-ресторан</w:t>
            </w:r>
            <w:r w:rsidR="00D51B9C" w:rsidRPr="001973AB">
              <w:rPr>
                <w:sz w:val="24"/>
                <w:szCs w:val="24"/>
                <w:lang w:val="uk-UA"/>
              </w:rPr>
              <w:t xml:space="preserve">ний сервіс і </w:t>
            </w:r>
            <w:proofErr w:type="spellStart"/>
            <w:r w:rsidR="00D51B9C" w:rsidRPr="001973AB">
              <w:rPr>
                <w:sz w:val="24"/>
                <w:szCs w:val="24"/>
                <w:lang w:val="uk-UA"/>
              </w:rPr>
              <w:t>туроперейтинг</w:t>
            </w:r>
            <w:proofErr w:type="spellEnd"/>
            <w:r w:rsidR="00D51B9C" w:rsidRPr="001973AB">
              <w:rPr>
                <w:sz w:val="24"/>
                <w:szCs w:val="24"/>
                <w:lang w:val="uk-UA"/>
              </w:rPr>
              <w:t xml:space="preserve">». </w:t>
            </w:r>
          </w:p>
          <w:p w:rsidR="00266E02" w:rsidRPr="001973AB" w:rsidRDefault="00266E02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1973AB" w:rsidRPr="001973AB" w:rsidTr="006171B4">
        <w:tc>
          <w:tcPr>
            <w:tcW w:w="1949" w:type="dxa"/>
          </w:tcPr>
          <w:p w:rsidR="00D51B9C" w:rsidRPr="001973AB" w:rsidRDefault="00D51B9C" w:rsidP="001973AB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>А.І.Корчак</w:t>
            </w:r>
            <w:proofErr w:type="spellEnd"/>
          </w:p>
        </w:tc>
        <w:tc>
          <w:tcPr>
            <w:tcW w:w="1901" w:type="dxa"/>
          </w:tcPr>
          <w:p w:rsidR="00D51B9C" w:rsidRPr="001973AB" w:rsidRDefault="00D51B9C" w:rsidP="001973AB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 xml:space="preserve">Керуючий готелем </w:t>
            </w:r>
            <w:proofErr w:type="spellStart"/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>Рейкарц</w:t>
            </w:r>
            <w:proofErr w:type="spellEnd"/>
          </w:p>
        </w:tc>
        <w:tc>
          <w:tcPr>
            <w:tcW w:w="1773" w:type="dxa"/>
          </w:tcPr>
          <w:p w:rsidR="00D51B9C" w:rsidRPr="001973AB" w:rsidRDefault="00D51B9C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78" w:type="dxa"/>
          </w:tcPr>
          <w:p w:rsidR="00384A0D" w:rsidRPr="001973AB" w:rsidRDefault="00D51B9C" w:rsidP="001973A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 xml:space="preserve">Важливе значення з успішній роботі </w:t>
            </w:r>
            <w:proofErr w:type="spellStart"/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>готельно</w:t>
            </w:r>
            <w:proofErr w:type="spellEnd"/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>-ресторанного напрямку мають знання про «Сучасні ресторанні тренди».</w:t>
            </w:r>
          </w:p>
        </w:tc>
        <w:tc>
          <w:tcPr>
            <w:tcW w:w="4536" w:type="dxa"/>
          </w:tcPr>
          <w:p w:rsidR="00D51B9C" w:rsidRPr="001973AB" w:rsidRDefault="00D51B9C" w:rsidP="001973AB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D51B9C" w:rsidRPr="001973AB" w:rsidRDefault="00D51B9C" w:rsidP="003F5AA0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1973AB">
              <w:rPr>
                <w:sz w:val="24"/>
                <w:szCs w:val="24"/>
                <w:lang w:val="uk-UA" w:eastAsia="uk-UA" w:bidi="uk-UA"/>
              </w:rPr>
              <w:t xml:space="preserve">. внесена освітня компонента </w:t>
            </w:r>
            <w:r w:rsidRPr="001973AB">
              <w:rPr>
                <w:rFonts w:eastAsia="MS Reference Sans Serif"/>
                <w:iCs/>
                <w:sz w:val="24"/>
                <w:szCs w:val="24"/>
                <w:lang w:val="uk-UA" w:eastAsia="uk-UA" w:bidi="uk-UA"/>
              </w:rPr>
              <w:t>«Сучасні ресторанні тренди».</w:t>
            </w:r>
          </w:p>
        </w:tc>
      </w:tr>
      <w:tr w:rsidR="001973AB" w:rsidRPr="001973AB" w:rsidTr="006171B4">
        <w:tc>
          <w:tcPr>
            <w:tcW w:w="1949" w:type="dxa"/>
          </w:tcPr>
          <w:p w:rsidR="00B74543" w:rsidRPr="001973AB" w:rsidRDefault="0069089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анонім</w:t>
            </w:r>
          </w:p>
        </w:tc>
        <w:tc>
          <w:tcPr>
            <w:tcW w:w="1901" w:type="dxa"/>
          </w:tcPr>
          <w:p w:rsidR="00B74543" w:rsidRPr="001973AB" w:rsidRDefault="00201DE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 xml:space="preserve">Здобувач </w:t>
            </w:r>
            <w:r w:rsidR="009E580A" w:rsidRPr="001973AB">
              <w:rPr>
                <w:sz w:val="24"/>
                <w:szCs w:val="24"/>
                <w:lang w:val="uk-UA"/>
              </w:rPr>
              <w:t>ОПП «</w:t>
            </w:r>
            <w:proofErr w:type="spellStart"/>
            <w:r w:rsidR="009E580A"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9E580A" w:rsidRPr="001973AB">
              <w:rPr>
                <w:sz w:val="24"/>
                <w:szCs w:val="24"/>
                <w:lang w:val="uk-UA"/>
              </w:rPr>
              <w:t>-ресторанна справа</w:t>
            </w:r>
            <w:r w:rsidR="00754E8A" w:rsidRPr="001973AB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73" w:type="dxa"/>
          </w:tcPr>
          <w:p w:rsidR="00B74543" w:rsidRPr="001973AB" w:rsidRDefault="00754E8A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здобувач</w:t>
            </w:r>
          </w:p>
        </w:tc>
        <w:tc>
          <w:tcPr>
            <w:tcW w:w="4578" w:type="dxa"/>
          </w:tcPr>
          <w:p w:rsidR="00754E8A" w:rsidRDefault="00682AA4" w:rsidP="001973AB">
            <w:pPr>
              <w:pStyle w:val="10"/>
              <w:shd w:val="clear" w:color="auto" w:fill="FFFFFF"/>
              <w:tabs>
                <w:tab w:val="left" w:pos="33"/>
                <w:tab w:val="left" w:pos="252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AB">
              <w:rPr>
                <w:rFonts w:ascii="Times New Roman" w:hAnsi="Times New Roman" w:cs="Times New Roman"/>
                <w:sz w:val="24"/>
                <w:szCs w:val="24"/>
              </w:rPr>
              <w:t xml:space="preserve">В даному стандарті одна з обов’язкових фахових </w:t>
            </w:r>
            <w:proofErr w:type="spellStart"/>
            <w:r w:rsidRPr="001973A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973AB">
              <w:rPr>
                <w:rFonts w:ascii="Times New Roman" w:hAnsi="Times New Roman" w:cs="Times New Roman"/>
                <w:sz w:val="24"/>
                <w:szCs w:val="24"/>
              </w:rPr>
              <w:t xml:space="preserve"> – використання інноваційних технологій у сфері готельного та ресторанного бізнесу.</w:t>
            </w:r>
            <w:r w:rsidR="001A6872" w:rsidRPr="001973AB">
              <w:rPr>
                <w:rFonts w:ascii="Times New Roman" w:hAnsi="Times New Roman" w:cs="Times New Roman"/>
                <w:sz w:val="24"/>
                <w:szCs w:val="24"/>
              </w:rPr>
              <w:t xml:space="preserve"> Тому пропоную ввести дисципліну, яка б відповідала даній компетентності.  </w:t>
            </w:r>
          </w:p>
          <w:p w:rsidR="003F5AA0" w:rsidRPr="001973AB" w:rsidRDefault="003F5AA0" w:rsidP="001973AB">
            <w:pPr>
              <w:pStyle w:val="10"/>
              <w:shd w:val="clear" w:color="auto" w:fill="FFFFFF"/>
              <w:tabs>
                <w:tab w:val="left" w:pos="33"/>
                <w:tab w:val="left" w:pos="252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80A" w:rsidRPr="001973AB" w:rsidRDefault="009E580A" w:rsidP="001973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 частково</w:t>
            </w:r>
          </w:p>
          <w:p w:rsidR="009E580A" w:rsidRPr="001973AB" w:rsidRDefault="009E580A" w:rsidP="001973AB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>подано пропозицію</w:t>
            </w:r>
          </w:p>
          <w:p w:rsidR="00B74543" w:rsidRPr="001973AB" w:rsidRDefault="00754E8A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>в ОПП та навчальн</w:t>
            </w:r>
            <w:r w:rsidR="009E580A" w:rsidRPr="001973AB">
              <w:rPr>
                <w:sz w:val="24"/>
                <w:szCs w:val="24"/>
                <w:lang w:val="uk-UA" w:eastAsia="uk-UA" w:bidi="uk-UA"/>
              </w:rPr>
              <w:t>ий</w:t>
            </w:r>
            <w:r w:rsidRPr="001973AB">
              <w:rPr>
                <w:sz w:val="24"/>
                <w:szCs w:val="24"/>
                <w:lang w:val="uk-UA" w:eastAsia="uk-UA" w:bidi="uk-UA"/>
              </w:rPr>
              <w:t xml:space="preserve"> план 2021-2022 </w:t>
            </w: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1973AB">
              <w:rPr>
                <w:sz w:val="24"/>
                <w:szCs w:val="24"/>
                <w:lang w:val="uk-UA" w:eastAsia="uk-UA" w:bidi="uk-UA"/>
              </w:rPr>
              <w:t xml:space="preserve">. </w:t>
            </w:r>
            <w:proofErr w:type="spellStart"/>
            <w:r w:rsidR="009E580A" w:rsidRPr="001973AB">
              <w:rPr>
                <w:sz w:val="24"/>
                <w:szCs w:val="24"/>
                <w:lang w:val="uk-UA" w:eastAsia="uk-UA" w:bidi="uk-UA"/>
              </w:rPr>
              <w:t>внести</w:t>
            </w:r>
            <w:proofErr w:type="spellEnd"/>
            <w:r w:rsidR="009E580A" w:rsidRPr="001973AB">
              <w:rPr>
                <w:sz w:val="24"/>
                <w:szCs w:val="24"/>
                <w:lang w:val="uk-UA" w:eastAsia="uk-UA" w:bidi="uk-UA"/>
              </w:rPr>
              <w:t xml:space="preserve"> освітню компоненту</w:t>
            </w:r>
            <w:r w:rsidRPr="001973AB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9E580A" w:rsidRPr="001973AB">
              <w:rPr>
                <w:sz w:val="24"/>
                <w:szCs w:val="24"/>
                <w:lang w:val="uk-UA" w:eastAsia="uk-UA" w:bidi="uk-UA"/>
              </w:rPr>
              <w:t xml:space="preserve">«Інноваційні технології в </w:t>
            </w:r>
            <w:proofErr w:type="spellStart"/>
            <w:r w:rsidR="009E580A" w:rsidRPr="001973AB">
              <w:rPr>
                <w:sz w:val="24"/>
                <w:szCs w:val="24"/>
                <w:lang w:val="uk-UA" w:eastAsia="uk-UA" w:bidi="uk-UA"/>
              </w:rPr>
              <w:t>готельно</w:t>
            </w:r>
            <w:proofErr w:type="spellEnd"/>
            <w:r w:rsidR="009E580A" w:rsidRPr="001973AB">
              <w:rPr>
                <w:sz w:val="24"/>
                <w:szCs w:val="24"/>
                <w:lang w:val="uk-UA" w:eastAsia="uk-UA" w:bidi="uk-UA"/>
              </w:rPr>
              <w:t>-ресторанному господарстві»</w:t>
            </w:r>
          </w:p>
        </w:tc>
      </w:tr>
      <w:tr w:rsidR="001973AB" w:rsidRPr="001973AB" w:rsidTr="006171B4">
        <w:tc>
          <w:tcPr>
            <w:tcW w:w="1949" w:type="dxa"/>
          </w:tcPr>
          <w:p w:rsidR="00B74543" w:rsidRPr="001973AB" w:rsidRDefault="00AD1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lastRenderedPageBreak/>
              <w:t>Т.М.</w:t>
            </w:r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t>Карпова</w:t>
            </w:r>
            <w:proofErr w:type="spellEnd"/>
          </w:p>
        </w:tc>
        <w:tc>
          <w:tcPr>
            <w:tcW w:w="1901" w:type="dxa"/>
          </w:tcPr>
          <w:p w:rsidR="00B74543" w:rsidRPr="001973AB" w:rsidRDefault="00AD1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>директор ТОВ Кам’янець-Подільське бюро подорожей та екскурсій</w:t>
            </w:r>
          </w:p>
        </w:tc>
        <w:tc>
          <w:tcPr>
            <w:tcW w:w="1773" w:type="dxa"/>
          </w:tcPr>
          <w:p w:rsidR="00B74543" w:rsidRPr="001973AB" w:rsidRDefault="001973A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78" w:type="dxa"/>
          </w:tcPr>
          <w:p w:rsidR="00584CF4" w:rsidRPr="001973AB" w:rsidRDefault="00584CF4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 xml:space="preserve">В зв’язку з сучасним станом туризму ускладненим певними кризовими явищами та пандемією велике значення має вивчення дисципліни </w:t>
            </w:r>
            <w:r w:rsidRPr="001973AB">
              <w:rPr>
                <w:sz w:val="24"/>
                <w:szCs w:val="24"/>
                <w:lang w:val="uk-UA"/>
              </w:rPr>
              <w:t>«Стратегічне управління турист</w:t>
            </w:r>
            <w:r w:rsidRPr="001973AB">
              <w:rPr>
                <w:sz w:val="24"/>
                <w:szCs w:val="24"/>
                <w:lang w:val="uk-UA"/>
              </w:rPr>
              <w:t>ичним бізнесом</w:t>
            </w:r>
            <w:r w:rsidRPr="001973AB">
              <w:rPr>
                <w:sz w:val="24"/>
                <w:szCs w:val="24"/>
                <w:lang w:val="uk-UA"/>
              </w:rPr>
              <w:t>»</w:t>
            </w:r>
          </w:p>
          <w:p w:rsidR="00B74543" w:rsidRPr="001973AB" w:rsidRDefault="00B74543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E580A" w:rsidRPr="001973AB" w:rsidRDefault="009E580A" w:rsidP="001973AB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384A0D" w:rsidRPr="001973AB" w:rsidRDefault="009E580A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1973AB">
              <w:rPr>
                <w:sz w:val="24"/>
                <w:szCs w:val="24"/>
                <w:lang w:val="uk-UA" w:eastAsia="uk-UA" w:bidi="uk-UA"/>
              </w:rPr>
              <w:t>. внесена освітня компонента</w:t>
            </w:r>
            <w:r w:rsidRPr="001973AB">
              <w:rPr>
                <w:sz w:val="24"/>
                <w:szCs w:val="24"/>
                <w:lang w:val="uk-UA"/>
              </w:rPr>
              <w:t xml:space="preserve"> «Стратегічне управління туристичним бізнесом (стратегічний менеджмент, стратегічний маркетинг)»</w:t>
            </w:r>
          </w:p>
          <w:p w:rsidR="00384A0D" w:rsidRPr="001973AB" w:rsidRDefault="00384A0D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1973AB" w:rsidRPr="001973AB" w:rsidTr="006171B4">
        <w:tc>
          <w:tcPr>
            <w:tcW w:w="1949" w:type="dxa"/>
          </w:tcPr>
          <w:p w:rsidR="00B74543" w:rsidRPr="001973AB" w:rsidRDefault="00584CF4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t xml:space="preserve">А. </w:t>
            </w:r>
            <w:r w:rsidRPr="001973AB">
              <w:rPr>
                <w:rFonts w:ascii="Open Sans" w:eastAsia="Times New Roman" w:hAnsi="Open Sans"/>
                <w:bCs/>
                <w:sz w:val="24"/>
                <w:szCs w:val="24"/>
                <w:lang w:val="uk-UA"/>
              </w:rPr>
              <w:t>Корчак</w:t>
            </w:r>
          </w:p>
        </w:tc>
        <w:tc>
          <w:tcPr>
            <w:tcW w:w="1901" w:type="dxa"/>
          </w:tcPr>
          <w:p w:rsidR="00B74543" w:rsidRPr="001973AB" w:rsidRDefault="00584CF4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>Директор готелю «</w:t>
            </w:r>
            <w:proofErr w:type="spellStart"/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>Рейкарц</w:t>
            </w:r>
            <w:proofErr w:type="spellEnd"/>
            <w:r w:rsidRPr="001973AB">
              <w:rPr>
                <w:rFonts w:ascii="Open Sans" w:eastAsia="Times New Roman" w:hAnsi="Open Sans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73" w:type="dxa"/>
          </w:tcPr>
          <w:p w:rsidR="00B74543" w:rsidRPr="001973AB" w:rsidRDefault="001973A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78" w:type="dxa"/>
          </w:tcPr>
          <w:p w:rsidR="007F5FEC" w:rsidRDefault="001973A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 xml:space="preserve">З подальшим розвитком зарубіжного туризму, використанням досвіду зарубіжних закладів гостинності було б доцільно вивчати дисципліну </w:t>
            </w:r>
            <w:r w:rsidRPr="001973AB">
              <w:rPr>
                <w:sz w:val="24"/>
                <w:szCs w:val="24"/>
                <w:lang w:val="uk-UA"/>
              </w:rPr>
              <w:t xml:space="preserve">«Світовий ринок </w:t>
            </w:r>
            <w:proofErr w:type="spellStart"/>
            <w:r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Pr="001973AB">
              <w:rPr>
                <w:sz w:val="24"/>
                <w:szCs w:val="24"/>
                <w:lang w:val="uk-UA"/>
              </w:rPr>
              <w:t>-ресторанних послуг»</w:t>
            </w:r>
            <w:r w:rsidRPr="001973AB">
              <w:rPr>
                <w:sz w:val="24"/>
                <w:szCs w:val="24"/>
                <w:lang w:val="uk-UA"/>
              </w:rPr>
              <w:t>.</w:t>
            </w:r>
          </w:p>
          <w:p w:rsidR="003F5AA0" w:rsidRPr="001973AB" w:rsidRDefault="003F5AA0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15FE" w:rsidRPr="001973AB" w:rsidRDefault="00FA15FE" w:rsidP="001973AB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1973AB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384A0D" w:rsidRPr="001973AB" w:rsidRDefault="00FA15FE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1973AB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1973AB">
              <w:rPr>
                <w:sz w:val="24"/>
                <w:szCs w:val="24"/>
                <w:lang w:val="uk-UA" w:eastAsia="uk-UA" w:bidi="uk-UA"/>
              </w:rPr>
              <w:t>. внесена освітня компонента</w:t>
            </w:r>
            <w:r w:rsidRPr="001973AB">
              <w:rPr>
                <w:sz w:val="24"/>
                <w:szCs w:val="24"/>
                <w:lang w:val="uk-UA"/>
              </w:rPr>
              <w:t xml:space="preserve"> «</w:t>
            </w:r>
            <w:r w:rsidR="00B46CFB" w:rsidRPr="001973AB">
              <w:rPr>
                <w:sz w:val="24"/>
                <w:szCs w:val="24"/>
                <w:lang w:val="uk-UA"/>
              </w:rPr>
              <w:t xml:space="preserve">Світовий ринок </w:t>
            </w:r>
            <w:proofErr w:type="spellStart"/>
            <w:r w:rsidR="00B46CFB"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B46CFB" w:rsidRPr="001973AB">
              <w:rPr>
                <w:sz w:val="24"/>
                <w:szCs w:val="24"/>
                <w:lang w:val="uk-UA"/>
              </w:rPr>
              <w:t>-ресторанних послуг</w:t>
            </w:r>
            <w:r w:rsidRPr="001973AB">
              <w:rPr>
                <w:sz w:val="24"/>
                <w:szCs w:val="24"/>
                <w:lang w:val="uk-UA"/>
              </w:rPr>
              <w:t>»</w:t>
            </w:r>
            <w:r w:rsidR="001973AB" w:rsidRPr="001973AB">
              <w:rPr>
                <w:sz w:val="24"/>
                <w:szCs w:val="24"/>
                <w:lang w:val="uk-UA"/>
              </w:rPr>
              <w:t>.</w:t>
            </w:r>
          </w:p>
        </w:tc>
      </w:tr>
      <w:tr w:rsidR="001973AB" w:rsidRPr="001973AB" w:rsidTr="006171B4">
        <w:tc>
          <w:tcPr>
            <w:tcW w:w="1949" w:type="dxa"/>
          </w:tcPr>
          <w:p w:rsidR="00266E02" w:rsidRPr="001973AB" w:rsidRDefault="00FA15FE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973AB">
              <w:rPr>
                <w:sz w:val="24"/>
                <w:szCs w:val="24"/>
                <w:lang w:val="uk-UA"/>
              </w:rPr>
              <w:t>А.В.Падун</w:t>
            </w:r>
            <w:proofErr w:type="spellEnd"/>
            <w:r w:rsidRPr="001973A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1" w:type="dxa"/>
          </w:tcPr>
          <w:p w:rsidR="00266E02" w:rsidRPr="001973AB" w:rsidRDefault="00266E02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</w:tcPr>
          <w:p w:rsidR="00266E02" w:rsidRPr="001973AB" w:rsidRDefault="00FA15FE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випускник</w:t>
            </w:r>
          </w:p>
        </w:tc>
        <w:tc>
          <w:tcPr>
            <w:tcW w:w="4578" w:type="dxa"/>
          </w:tcPr>
          <w:p w:rsidR="00266E02" w:rsidRDefault="000E5C65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Проводити частину практичн</w:t>
            </w:r>
            <w:r w:rsidR="00FA15FE" w:rsidRPr="001973AB">
              <w:rPr>
                <w:sz w:val="24"/>
                <w:szCs w:val="24"/>
                <w:lang w:val="uk-UA"/>
              </w:rPr>
              <w:t xml:space="preserve">их занять у </w:t>
            </w:r>
            <w:proofErr w:type="spellStart"/>
            <w:r w:rsidR="00FA15FE" w:rsidRPr="001973AB"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 w:rsidR="00FA15FE" w:rsidRPr="001973AB">
              <w:rPr>
                <w:sz w:val="24"/>
                <w:szCs w:val="24"/>
                <w:lang w:val="uk-UA"/>
              </w:rPr>
              <w:t xml:space="preserve">-ресторанних комплексах </w:t>
            </w:r>
          </w:p>
          <w:p w:rsidR="003F5AA0" w:rsidRPr="001973AB" w:rsidRDefault="003F5AA0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266E02" w:rsidRPr="001973AB" w:rsidRDefault="001973AB" w:rsidP="001973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973AB">
              <w:rPr>
                <w:b/>
                <w:i/>
                <w:sz w:val="24"/>
                <w:szCs w:val="24"/>
                <w:lang w:val="uk-UA"/>
              </w:rPr>
              <w:t>враховано</w:t>
            </w:r>
          </w:p>
        </w:tc>
      </w:tr>
      <w:tr w:rsidR="001973AB" w:rsidRPr="001973AB" w:rsidTr="006171B4">
        <w:tc>
          <w:tcPr>
            <w:tcW w:w="1949" w:type="dxa"/>
          </w:tcPr>
          <w:p w:rsidR="00F26E3C" w:rsidRPr="001973AB" w:rsidRDefault="001973A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 xml:space="preserve">анонім </w:t>
            </w:r>
          </w:p>
        </w:tc>
        <w:tc>
          <w:tcPr>
            <w:tcW w:w="1901" w:type="dxa"/>
          </w:tcPr>
          <w:p w:rsidR="00F26E3C" w:rsidRPr="001973AB" w:rsidRDefault="00F26E3C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</w:tcPr>
          <w:p w:rsidR="00F26E3C" w:rsidRPr="001973AB" w:rsidRDefault="001973AB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>здобувач</w:t>
            </w:r>
          </w:p>
        </w:tc>
        <w:tc>
          <w:tcPr>
            <w:tcW w:w="4578" w:type="dxa"/>
          </w:tcPr>
          <w:p w:rsidR="00F26E3C" w:rsidRPr="001973AB" w:rsidRDefault="00F26E3C" w:rsidP="001973A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973AB">
              <w:rPr>
                <w:sz w:val="24"/>
                <w:szCs w:val="24"/>
                <w:lang w:val="uk-UA"/>
              </w:rPr>
              <w:t xml:space="preserve">В зв’язку з вивченням іноземної мови на </w:t>
            </w:r>
            <w:proofErr w:type="spellStart"/>
            <w:r w:rsidRPr="001973AB">
              <w:rPr>
                <w:sz w:val="24"/>
                <w:szCs w:val="24"/>
                <w:lang w:val="uk-UA"/>
              </w:rPr>
              <w:t>бакалавраті</w:t>
            </w:r>
            <w:bookmarkStart w:id="0" w:name="_GoBack"/>
            <w:bookmarkEnd w:id="0"/>
            <w:proofErr w:type="spellEnd"/>
            <w:r w:rsidRPr="001973AB">
              <w:rPr>
                <w:sz w:val="24"/>
                <w:szCs w:val="24"/>
                <w:lang w:val="uk-UA"/>
              </w:rPr>
              <w:t xml:space="preserve"> </w:t>
            </w:r>
            <w:r w:rsidR="001229B0" w:rsidRPr="001973AB">
              <w:rPr>
                <w:sz w:val="24"/>
                <w:szCs w:val="24"/>
                <w:lang w:val="uk-UA"/>
              </w:rPr>
              <w:t>та здачею ЄВЇ з іноземної мови для вступу в магістратуру виключити з ОПП та навчального плану дану дисципліну</w:t>
            </w:r>
          </w:p>
        </w:tc>
        <w:tc>
          <w:tcPr>
            <w:tcW w:w="4536" w:type="dxa"/>
          </w:tcPr>
          <w:p w:rsidR="00F26E3C" w:rsidRPr="001973AB" w:rsidRDefault="00B46CFB" w:rsidP="001973AB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973AB">
              <w:rPr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1229B0" w:rsidRPr="001973AB">
              <w:rPr>
                <w:b/>
                <w:i/>
                <w:sz w:val="24"/>
                <w:szCs w:val="24"/>
                <w:lang w:val="uk-UA"/>
              </w:rPr>
              <w:t xml:space="preserve">враховано </w:t>
            </w:r>
          </w:p>
        </w:tc>
      </w:tr>
    </w:tbl>
    <w:p w:rsidR="00EE427F" w:rsidRPr="00266E02" w:rsidRDefault="00EE427F" w:rsidP="00266E02">
      <w:pPr>
        <w:spacing w:line="240" w:lineRule="auto"/>
        <w:rPr>
          <w:lang w:val="uk-UA"/>
        </w:rPr>
      </w:pPr>
    </w:p>
    <w:p w:rsidR="000C16EB" w:rsidRPr="00266E02" w:rsidRDefault="000C16EB">
      <w:pPr>
        <w:spacing w:line="240" w:lineRule="auto"/>
        <w:rPr>
          <w:lang w:val="uk-UA"/>
        </w:rPr>
      </w:pPr>
    </w:p>
    <w:sectPr w:rsidR="000C16EB" w:rsidRPr="00266E02" w:rsidSect="00266E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A"/>
    <w:rsid w:val="000C16EB"/>
    <w:rsid w:val="000E3079"/>
    <w:rsid w:val="000E5C65"/>
    <w:rsid w:val="001229B0"/>
    <w:rsid w:val="001973AB"/>
    <w:rsid w:val="001A6872"/>
    <w:rsid w:val="001D2E30"/>
    <w:rsid w:val="00201DE3"/>
    <w:rsid w:val="00266E02"/>
    <w:rsid w:val="00333906"/>
    <w:rsid w:val="00384A0D"/>
    <w:rsid w:val="003F5AA0"/>
    <w:rsid w:val="00416288"/>
    <w:rsid w:val="0053308A"/>
    <w:rsid w:val="00584CF4"/>
    <w:rsid w:val="006171B4"/>
    <w:rsid w:val="00682AA4"/>
    <w:rsid w:val="00690893"/>
    <w:rsid w:val="00754E8A"/>
    <w:rsid w:val="007C4B03"/>
    <w:rsid w:val="007F5FEC"/>
    <w:rsid w:val="00884FC5"/>
    <w:rsid w:val="008C1934"/>
    <w:rsid w:val="00936EF0"/>
    <w:rsid w:val="009C3F93"/>
    <w:rsid w:val="009D290A"/>
    <w:rsid w:val="009E580A"/>
    <w:rsid w:val="00AD1543"/>
    <w:rsid w:val="00B46CFB"/>
    <w:rsid w:val="00B56E84"/>
    <w:rsid w:val="00B721BE"/>
    <w:rsid w:val="00B74543"/>
    <w:rsid w:val="00BA3EBB"/>
    <w:rsid w:val="00CD76FB"/>
    <w:rsid w:val="00D51B9C"/>
    <w:rsid w:val="00E83C37"/>
    <w:rsid w:val="00EA6426"/>
    <w:rsid w:val="00EE427F"/>
    <w:rsid w:val="00F26E3C"/>
    <w:rsid w:val="00F27D8E"/>
    <w:rsid w:val="00F73058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612"/>
  <w15:chartTrackingRefBased/>
  <w15:docId w15:val="{5BA1448B-6E61-4F37-AE2B-DCD758E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E5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paragraph" w:customStyle="1" w:styleId="10">
    <w:name w:val="Абзац списка1"/>
    <w:basedOn w:val="a"/>
    <w:uiPriority w:val="99"/>
    <w:qFormat/>
    <w:rsid w:val="00682AA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1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2021-03-10T09:47:00Z</cp:lastPrinted>
  <dcterms:created xsi:type="dcterms:W3CDTF">2021-03-05T07:55:00Z</dcterms:created>
  <dcterms:modified xsi:type="dcterms:W3CDTF">2021-03-10T11:37:00Z</dcterms:modified>
</cp:coreProperties>
</file>